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585"/>
        <w:tblW w:w="9990" w:type="dxa"/>
        <w:tblLayout w:type="fixed"/>
        <w:tblCellMar>
          <w:left w:w="71" w:type="dxa"/>
          <w:right w:w="71" w:type="dxa"/>
        </w:tblCellMar>
        <w:tblLook w:val="0000" w:firstRow="0" w:lastRow="0" w:firstColumn="0" w:lastColumn="0" w:noHBand="0" w:noVBand="0"/>
      </w:tblPr>
      <w:tblGrid>
        <w:gridCol w:w="2754"/>
        <w:gridCol w:w="7236"/>
      </w:tblGrid>
      <w:tr w:rsidR="00E76322" w14:paraId="06B07742" w14:textId="77777777" w:rsidTr="00995170">
        <w:trPr>
          <w:trHeight w:val="3073"/>
        </w:trPr>
        <w:tc>
          <w:tcPr>
            <w:tcW w:w="2754" w:type="dxa"/>
          </w:tcPr>
          <w:p w14:paraId="2F8715C8" w14:textId="3F4F21C8" w:rsidR="00E76322" w:rsidRDefault="00E76322" w:rsidP="008C4376">
            <w:pPr>
              <w:pStyle w:val="BESKtitelliten"/>
              <w:tabs>
                <w:tab w:val="clear" w:pos="9979"/>
                <w:tab w:val="right" w:pos="2595"/>
              </w:tabs>
              <w:ind w:left="-68"/>
            </w:pPr>
            <w:r>
              <w:rPr>
                <w:noProof/>
              </w:rPr>
              <w:drawing>
                <wp:anchor distT="0" distB="0" distL="114300" distR="114300" simplePos="0" relativeHeight="251660288" behindDoc="0" locked="0" layoutInCell="1" allowOverlap="1" wp14:anchorId="1AFC67F6" wp14:editId="3AD7260D">
                  <wp:simplePos x="0" y="0"/>
                  <wp:positionH relativeFrom="column">
                    <wp:posOffset>0</wp:posOffset>
                  </wp:positionH>
                  <wp:positionV relativeFrom="paragraph">
                    <wp:posOffset>0</wp:posOffset>
                  </wp:positionV>
                  <wp:extent cx="9525" cy="9525"/>
                  <wp:effectExtent l="0" t="0" r="0" b="0"/>
                  <wp:wrapNone/>
                  <wp:docPr id="4" name="Bildobjekt 4"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hidden="1"/>
                          <pic:cNvPicPr preferRelativeResize="0">
                            <a:picLocks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E41">
              <w:t>Rev. 2025-05-20</w:t>
            </w:r>
          </w:p>
        </w:tc>
        <w:tc>
          <w:tcPr>
            <w:tcW w:w="7236" w:type="dxa"/>
          </w:tcPr>
          <w:p w14:paraId="6C5B53F3" w14:textId="77777777" w:rsidR="00E76322" w:rsidRDefault="00E76322" w:rsidP="008C4376">
            <w:pPr>
              <w:pStyle w:val="BESKtitelliten"/>
              <w:jc w:val="right"/>
            </w:pPr>
            <w:r w:rsidRPr="00DC2E03">
              <w:rPr>
                <w:noProof/>
              </w:rPr>
              <w:drawing>
                <wp:inline distT="0" distB="0" distL="0" distR="0" wp14:anchorId="3AEE4650" wp14:editId="620C2C79">
                  <wp:extent cx="3061970" cy="671830"/>
                  <wp:effectExtent l="0" t="0" r="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20mm.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1970" cy="671830"/>
                          </a:xfrm>
                          <a:prstGeom prst="rect">
                            <a:avLst/>
                          </a:prstGeom>
                        </pic:spPr>
                      </pic:pic>
                    </a:graphicData>
                  </a:graphic>
                </wp:inline>
              </w:drawing>
            </w:r>
          </w:p>
        </w:tc>
      </w:tr>
      <w:tr w:rsidR="00E76322" w14:paraId="3406F129" w14:textId="77777777" w:rsidTr="00995170">
        <w:trPr>
          <w:trHeight w:val="5328"/>
        </w:trPr>
        <w:tc>
          <w:tcPr>
            <w:tcW w:w="2754" w:type="dxa"/>
          </w:tcPr>
          <w:p w14:paraId="3ADBDAB2" w14:textId="77777777" w:rsidR="00E76322" w:rsidRPr="00FD720C" w:rsidRDefault="00E76322" w:rsidP="008C4376">
            <w:pPr>
              <w:rPr>
                <w:color w:val="007BC8"/>
              </w:rPr>
            </w:pPr>
          </w:p>
        </w:tc>
        <w:tc>
          <w:tcPr>
            <w:tcW w:w="7236" w:type="dxa"/>
          </w:tcPr>
          <w:p w14:paraId="1F61AF97" w14:textId="77777777" w:rsidR="00E76322" w:rsidRPr="00FD720C" w:rsidRDefault="00E76322" w:rsidP="008C4376">
            <w:pPr>
              <w:pStyle w:val="BESKtitelstor"/>
              <w:rPr>
                <w:color w:val="007BC8"/>
                <w:sz w:val="32"/>
                <w:szCs w:val="32"/>
              </w:rPr>
            </w:pPr>
            <w:r>
              <w:rPr>
                <w:color w:val="007BC8"/>
                <w:sz w:val="32"/>
                <w:szCs w:val="32"/>
              </w:rPr>
              <w:t>SOLKRAFTVERK</w:t>
            </w:r>
          </w:p>
          <w:p w14:paraId="0199EDEE" w14:textId="77777777" w:rsidR="00E76322" w:rsidRDefault="00E76322" w:rsidP="008C4376">
            <w:pPr>
              <w:pStyle w:val="BESKtitelstor"/>
              <w:rPr>
                <w:color w:val="007BC8"/>
                <w:sz w:val="32"/>
                <w:szCs w:val="32"/>
              </w:rPr>
            </w:pPr>
          </w:p>
          <w:p w14:paraId="09496E2C" w14:textId="77777777" w:rsidR="00995170" w:rsidRDefault="00995170" w:rsidP="008C4376">
            <w:pPr>
              <w:pStyle w:val="BESKtitelstor"/>
              <w:rPr>
                <w:color w:val="007BC8"/>
                <w:sz w:val="32"/>
                <w:szCs w:val="32"/>
              </w:rPr>
            </w:pPr>
          </w:p>
          <w:p w14:paraId="611455FD" w14:textId="77777777" w:rsidR="00E76322" w:rsidRPr="004A7F56" w:rsidRDefault="00E76322" w:rsidP="004A7F56">
            <w:pPr>
              <w:pStyle w:val="BESKtitelstor"/>
              <w:spacing w:before="120"/>
              <w:rPr>
                <w:b w:val="0"/>
                <w:bCs/>
                <w:color w:val="007BC8"/>
                <w:sz w:val="32"/>
                <w:szCs w:val="44"/>
              </w:rPr>
            </w:pPr>
          </w:p>
          <w:p w14:paraId="6433C59A" w14:textId="77777777" w:rsidR="00E76322" w:rsidRDefault="0091425A" w:rsidP="008C4376">
            <w:pPr>
              <w:pStyle w:val="BESKtitelstor"/>
              <w:spacing w:before="120"/>
              <w:rPr>
                <w:b w:val="0"/>
                <w:bCs/>
                <w:color w:val="007BC8"/>
                <w:sz w:val="32"/>
                <w:szCs w:val="44"/>
              </w:rPr>
            </w:pPr>
            <w:r>
              <w:rPr>
                <w:b w:val="0"/>
                <w:bCs/>
                <w:color w:val="007BC8"/>
                <w:sz w:val="32"/>
                <w:szCs w:val="44"/>
              </w:rPr>
              <w:t>T</w:t>
            </w:r>
            <w:r w:rsidR="00E76322">
              <w:rPr>
                <w:b w:val="0"/>
                <w:bCs/>
                <w:color w:val="007BC8"/>
                <w:sz w:val="32"/>
                <w:szCs w:val="44"/>
              </w:rPr>
              <w:t>eknisk rambeskrivning</w:t>
            </w:r>
          </w:p>
          <w:p w14:paraId="3130A2AD" w14:textId="77777777" w:rsidR="00E76322" w:rsidRDefault="0091425A" w:rsidP="008C4376">
            <w:pPr>
              <w:pStyle w:val="BESKtitelstor"/>
              <w:spacing w:before="120"/>
              <w:rPr>
                <w:b w:val="0"/>
                <w:bCs/>
                <w:color w:val="007BC8"/>
                <w:sz w:val="28"/>
                <w:szCs w:val="40"/>
              </w:rPr>
            </w:pPr>
            <w:r>
              <w:rPr>
                <w:b w:val="0"/>
                <w:bCs/>
                <w:color w:val="007BC8"/>
                <w:sz w:val="28"/>
                <w:szCs w:val="40"/>
              </w:rPr>
              <w:t>Generella</w:t>
            </w:r>
            <w:r w:rsidR="00E76322" w:rsidRPr="00347FA2">
              <w:rPr>
                <w:b w:val="0"/>
                <w:bCs/>
                <w:color w:val="007BC8"/>
                <w:sz w:val="28"/>
                <w:szCs w:val="40"/>
              </w:rPr>
              <w:t xml:space="preserve"> krav för </w:t>
            </w:r>
            <w:r w:rsidR="00E76322">
              <w:rPr>
                <w:b w:val="0"/>
                <w:bCs/>
                <w:color w:val="007BC8"/>
                <w:sz w:val="28"/>
                <w:szCs w:val="40"/>
              </w:rPr>
              <w:t>solkraftverk</w:t>
            </w:r>
          </w:p>
          <w:p w14:paraId="31DD98BF" w14:textId="77777777" w:rsidR="004A7F56" w:rsidRPr="00347FA2" w:rsidRDefault="004A7F56" w:rsidP="008C4376">
            <w:pPr>
              <w:pStyle w:val="BESKtitelstor"/>
              <w:spacing w:before="120"/>
              <w:rPr>
                <w:b w:val="0"/>
                <w:bCs/>
                <w:color w:val="007BC8"/>
                <w:sz w:val="28"/>
                <w:szCs w:val="40"/>
              </w:rPr>
            </w:pPr>
          </w:p>
          <w:p w14:paraId="1D399F52" w14:textId="77777777" w:rsidR="00995170" w:rsidRDefault="00995170" w:rsidP="008C4376">
            <w:pPr>
              <w:pStyle w:val="BESKtitelstor"/>
              <w:spacing w:before="120"/>
              <w:rPr>
                <w:b w:val="0"/>
                <w:bCs/>
                <w:color w:val="007BC8"/>
                <w:sz w:val="32"/>
                <w:szCs w:val="44"/>
              </w:rPr>
            </w:pPr>
          </w:p>
          <w:p w14:paraId="46A1CEA7" w14:textId="77777777" w:rsidR="00B97AD0" w:rsidRDefault="00B97AD0" w:rsidP="008C4376">
            <w:pPr>
              <w:pStyle w:val="BESKtitelstor"/>
              <w:spacing w:before="120"/>
              <w:rPr>
                <w:b w:val="0"/>
                <w:bCs/>
                <w:color w:val="007BC8"/>
                <w:sz w:val="32"/>
                <w:szCs w:val="44"/>
              </w:rPr>
            </w:pPr>
          </w:p>
          <w:p w14:paraId="4881A98B" w14:textId="77777777" w:rsidR="00E76322" w:rsidRPr="00B72ACE" w:rsidRDefault="00E76322" w:rsidP="008C4376">
            <w:pPr>
              <w:pStyle w:val="BESKtitelstor"/>
              <w:spacing w:before="120"/>
              <w:rPr>
                <w:b w:val="0"/>
                <w:bCs/>
                <w:color w:val="007BC8"/>
                <w:sz w:val="32"/>
                <w:szCs w:val="44"/>
              </w:rPr>
            </w:pPr>
            <w:r>
              <w:rPr>
                <w:b w:val="0"/>
                <w:bCs/>
                <w:noProof/>
                <w:color w:val="007BC8"/>
                <w:sz w:val="32"/>
                <w:szCs w:val="44"/>
              </w:rPr>
              <w:drawing>
                <wp:anchor distT="0" distB="0" distL="114300" distR="114300" simplePos="0" relativeHeight="251659264" behindDoc="0" locked="0" layoutInCell="1" allowOverlap="1" wp14:anchorId="08130DC1" wp14:editId="5E0358E3">
                  <wp:simplePos x="0" y="0"/>
                  <wp:positionH relativeFrom="column">
                    <wp:posOffset>491646</wp:posOffset>
                  </wp:positionH>
                  <wp:positionV relativeFrom="paragraph">
                    <wp:posOffset>35656</wp:posOffset>
                  </wp:positionV>
                  <wp:extent cx="1837427" cy="1870292"/>
                  <wp:effectExtent l="0" t="0" r="0" b="0"/>
                  <wp:wrapNone/>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ildobjekt 5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7427" cy="1870292"/>
                          </a:xfrm>
                          <a:prstGeom prst="rect">
                            <a:avLst/>
                          </a:prstGeom>
                        </pic:spPr>
                      </pic:pic>
                    </a:graphicData>
                  </a:graphic>
                  <wp14:sizeRelH relativeFrom="page">
                    <wp14:pctWidth>0</wp14:pctWidth>
                  </wp14:sizeRelH>
                  <wp14:sizeRelV relativeFrom="page">
                    <wp14:pctHeight>0</wp14:pctHeight>
                  </wp14:sizeRelV>
                </wp:anchor>
              </w:drawing>
            </w:r>
          </w:p>
          <w:p w14:paraId="31522146" w14:textId="77777777" w:rsidR="00E76322" w:rsidRPr="00B72ACE" w:rsidRDefault="00E76322" w:rsidP="008C4376">
            <w:pPr>
              <w:pStyle w:val="BESKtitelstor"/>
              <w:rPr>
                <w:color w:val="007BC8"/>
                <w:szCs w:val="44"/>
              </w:rPr>
            </w:pPr>
            <w:r>
              <w:rPr>
                <w:color w:val="007BC8"/>
                <w:szCs w:val="44"/>
              </w:rPr>
              <w:t xml:space="preserve"> </w:t>
            </w:r>
          </w:p>
          <w:p w14:paraId="36D343DC" w14:textId="77777777" w:rsidR="00E76322" w:rsidRDefault="00E76322" w:rsidP="008C4376">
            <w:pPr>
              <w:pStyle w:val="BESKtitelstor"/>
              <w:rPr>
                <w:color w:val="007BC8"/>
                <w:szCs w:val="44"/>
              </w:rPr>
            </w:pPr>
          </w:p>
          <w:p w14:paraId="61DF290F" w14:textId="77777777" w:rsidR="00E76322" w:rsidRDefault="00E76322" w:rsidP="008C4376">
            <w:pPr>
              <w:pStyle w:val="BESKtitelstor"/>
              <w:rPr>
                <w:color w:val="007BC8"/>
                <w:szCs w:val="44"/>
              </w:rPr>
            </w:pPr>
          </w:p>
          <w:p w14:paraId="493711FF" w14:textId="77777777" w:rsidR="00E76322" w:rsidRDefault="00E76322" w:rsidP="008C4376">
            <w:pPr>
              <w:pStyle w:val="BESKtitelstor"/>
              <w:rPr>
                <w:color w:val="007BC8"/>
                <w:szCs w:val="44"/>
              </w:rPr>
            </w:pPr>
          </w:p>
          <w:p w14:paraId="60BA2C8A" w14:textId="77777777" w:rsidR="00E76322" w:rsidRDefault="00E76322" w:rsidP="008C4376">
            <w:pPr>
              <w:pStyle w:val="BESKtitelstor"/>
              <w:spacing w:before="120"/>
              <w:rPr>
                <w:b w:val="0"/>
                <w:bCs/>
                <w:color w:val="FF0000"/>
                <w:sz w:val="32"/>
                <w:szCs w:val="44"/>
              </w:rPr>
            </w:pPr>
          </w:p>
          <w:p w14:paraId="614BA038" w14:textId="77777777" w:rsidR="00E76322" w:rsidRDefault="00E76322" w:rsidP="008C4376">
            <w:pPr>
              <w:pStyle w:val="BESKtitelstor"/>
              <w:spacing w:before="120"/>
              <w:rPr>
                <w:b w:val="0"/>
                <w:bCs/>
                <w:color w:val="FF0000"/>
                <w:sz w:val="32"/>
                <w:szCs w:val="44"/>
              </w:rPr>
            </w:pPr>
          </w:p>
          <w:p w14:paraId="2D4E6860" w14:textId="77777777" w:rsidR="00E76322" w:rsidRPr="00995170" w:rsidRDefault="00E76322" w:rsidP="008C4376">
            <w:pPr>
              <w:pStyle w:val="BESKtitelstor"/>
              <w:spacing w:before="120"/>
              <w:rPr>
                <w:b w:val="0"/>
                <w:color w:val="007BC8"/>
                <w:sz w:val="36"/>
                <w:szCs w:val="36"/>
              </w:rPr>
            </w:pPr>
          </w:p>
        </w:tc>
      </w:tr>
      <w:tr w:rsidR="00E76322" w14:paraId="70068640" w14:textId="77777777" w:rsidTr="00995170">
        <w:trPr>
          <w:trHeight w:val="355"/>
        </w:trPr>
        <w:tc>
          <w:tcPr>
            <w:tcW w:w="2754" w:type="dxa"/>
          </w:tcPr>
          <w:p w14:paraId="095E73E9" w14:textId="77777777" w:rsidR="00E76322" w:rsidRDefault="00E76322" w:rsidP="008C4376"/>
        </w:tc>
        <w:tc>
          <w:tcPr>
            <w:tcW w:w="7236" w:type="dxa"/>
          </w:tcPr>
          <w:p w14:paraId="07916619" w14:textId="77777777" w:rsidR="00E76322" w:rsidRDefault="00E76322" w:rsidP="008C4376">
            <w:pPr>
              <w:pStyle w:val="BESKtitelliten"/>
            </w:pPr>
          </w:p>
        </w:tc>
      </w:tr>
    </w:tbl>
    <w:p w14:paraId="455935CB" w14:textId="77777777" w:rsidR="00C52356" w:rsidRDefault="00C52356" w:rsidP="000C5CBB">
      <w:pPr>
        <w:keepLines w:val="0"/>
        <w:tabs>
          <w:tab w:val="clear" w:pos="1843"/>
          <w:tab w:val="left" w:pos="1418"/>
          <w:tab w:val="center" w:pos="4536"/>
          <w:tab w:val="right" w:pos="9072"/>
        </w:tabs>
        <w:autoSpaceDE/>
        <w:autoSpaceDN/>
        <w:adjustRightInd/>
        <w:spacing w:before="1200" w:after="0" w:line="240" w:lineRule="auto"/>
        <w:ind w:left="-709" w:right="0"/>
        <w:rPr>
          <w:rFonts w:cs="Times New Roman"/>
          <w:b/>
          <w:sz w:val="16"/>
          <w:szCs w:val="20"/>
        </w:rPr>
      </w:pPr>
    </w:p>
    <w:p w14:paraId="0A717FFF" w14:textId="77777777" w:rsidR="00C52356" w:rsidRDefault="00C52356">
      <w:pPr>
        <w:keepLines w:val="0"/>
        <w:tabs>
          <w:tab w:val="clear" w:pos="1843"/>
          <w:tab w:val="clear" w:pos="9979"/>
        </w:tabs>
        <w:autoSpaceDE/>
        <w:autoSpaceDN/>
        <w:adjustRightInd/>
        <w:spacing w:after="160" w:line="259" w:lineRule="auto"/>
        <w:ind w:left="0" w:right="0"/>
        <w:rPr>
          <w:rFonts w:cs="Times New Roman"/>
          <w:b/>
          <w:sz w:val="16"/>
          <w:szCs w:val="20"/>
        </w:rPr>
      </w:pPr>
      <w:r>
        <w:rPr>
          <w:rFonts w:cs="Times New Roman"/>
          <w:b/>
          <w:sz w:val="16"/>
          <w:szCs w:val="20"/>
        </w:rPr>
        <w:br w:type="page"/>
      </w:r>
    </w:p>
    <w:p w14:paraId="3F48058C" w14:textId="77777777" w:rsidR="00995170" w:rsidRDefault="00995170" w:rsidP="006D47F6">
      <w:pPr>
        <w:keepLines w:val="0"/>
        <w:tabs>
          <w:tab w:val="clear" w:pos="1843"/>
          <w:tab w:val="left" w:pos="1418"/>
          <w:tab w:val="center" w:pos="4536"/>
          <w:tab w:val="right" w:pos="9072"/>
        </w:tabs>
        <w:autoSpaceDE/>
        <w:autoSpaceDN/>
        <w:adjustRightInd/>
        <w:spacing w:before="1200" w:after="0" w:line="240" w:lineRule="auto"/>
        <w:ind w:left="-709" w:right="0"/>
        <w:jc w:val="right"/>
        <w:rPr>
          <w:rFonts w:cs="Times New Roman"/>
          <w:b/>
          <w:sz w:val="16"/>
          <w:szCs w:val="20"/>
        </w:rPr>
      </w:pPr>
    </w:p>
    <w:p w14:paraId="49099045" w14:textId="77777777" w:rsidR="00C54C16" w:rsidRPr="00681CD0" w:rsidRDefault="00C54C16" w:rsidP="001D23F8">
      <w:pPr>
        <w:pStyle w:val="Innehll1"/>
      </w:pPr>
      <w:r w:rsidRPr="00681CD0">
        <w:t>INNEHÅLLSFÖRTECKNING</w:t>
      </w:r>
    </w:p>
    <w:p w14:paraId="0EF07AB1" w14:textId="77777777" w:rsidR="00823CB9" w:rsidRPr="00D251B2" w:rsidRDefault="00C54C16" w:rsidP="001D23F8">
      <w:pPr>
        <w:pStyle w:val="Innehll1"/>
        <w:rPr>
          <w:rFonts w:asciiTheme="minorHAnsi" w:eastAsiaTheme="minorEastAsia" w:hAnsiTheme="minorHAnsi" w:cstheme="minorBidi"/>
          <w:noProof/>
          <w:szCs w:val="22"/>
        </w:rPr>
      </w:pPr>
      <w:r w:rsidRPr="00D251B2">
        <w:rPr>
          <w:rFonts w:cs="Arial"/>
          <w:caps/>
        </w:rPr>
        <w:fldChar w:fldCharType="begin"/>
      </w:r>
      <w:r w:rsidRPr="00D251B2">
        <w:rPr>
          <w:rFonts w:cs="Arial"/>
        </w:rPr>
        <w:instrText xml:space="preserve"> TOC \o "1-2" \h \z \u </w:instrText>
      </w:r>
      <w:r w:rsidRPr="00D251B2">
        <w:rPr>
          <w:rFonts w:cs="Arial"/>
          <w:caps/>
        </w:rPr>
        <w:fldChar w:fldCharType="separate"/>
      </w:r>
      <w:hyperlink w:anchor="_Toc147755515" w:history="1">
        <w:r w:rsidR="00823CB9" w:rsidRPr="00D251B2">
          <w:rPr>
            <w:rStyle w:val="Hyperlnk"/>
            <w:rFonts w:cs="Arial"/>
            <w:noProof/>
          </w:rPr>
          <w:t>6</w:t>
        </w:r>
        <w:r w:rsidR="00D251B2" w:rsidRPr="00D251B2">
          <w:rPr>
            <w:rFonts w:asciiTheme="minorHAnsi" w:eastAsiaTheme="minorEastAsia" w:hAnsiTheme="minorHAnsi" w:cstheme="minorBidi"/>
            <w:noProof/>
            <w:szCs w:val="22"/>
          </w:rPr>
          <w:tab/>
        </w:r>
        <w:r w:rsidR="00823CB9" w:rsidRPr="00D251B2">
          <w:rPr>
            <w:rStyle w:val="Hyperlnk"/>
            <w:rFonts w:cs="Arial"/>
            <w:noProof/>
          </w:rPr>
          <w:t>EL- OCH TELESYSTEM</w:t>
        </w:r>
        <w:r w:rsidR="00823CB9" w:rsidRPr="00D251B2">
          <w:rPr>
            <w:noProof/>
            <w:webHidden/>
          </w:rPr>
          <w:tab/>
        </w:r>
        <w:r w:rsidR="00823CB9" w:rsidRPr="00D251B2">
          <w:rPr>
            <w:noProof/>
            <w:webHidden/>
          </w:rPr>
          <w:fldChar w:fldCharType="begin"/>
        </w:r>
        <w:r w:rsidR="00823CB9" w:rsidRPr="00D251B2">
          <w:rPr>
            <w:noProof/>
            <w:webHidden/>
          </w:rPr>
          <w:instrText xml:space="preserve"> PAGEREF _Toc147755515 \h </w:instrText>
        </w:r>
        <w:r w:rsidR="00823CB9" w:rsidRPr="00D251B2">
          <w:rPr>
            <w:noProof/>
            <w:webHidden/>
          </w:rPr>
        </w:r>
        <w:r w:rsidR="00823CB9" w:rsidRPr="00D251B2">
          <w:rPr>
            <w:noProof/>
            <w:webHidden/>
          </w:rPr>
          <w:fldChar w:fldCharType="separate"/>
        </w:r>
        <w:r w:rsidR="00E1527B">
          <w:rPr>
            <w:noProof/>
            <w:webHidden/>
          </w:rPr>
          <w:t>3</w:t>
        </w:r>
        <w:r w:rsidR="00823CB9" w:rsidRPr="00D251B2">
          <w:rPr>
            <w:noProof/>
            <w:webHidden/>
          </w:rPr>
          <w:fldChar w:fldCharType="end"/>
        </w:r>
      </w:hyperlink>
    </w:p>
    <w:p w14:paraId="3A9F80B0"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16" w:history="1">
        <w:r w:rsidR="00823CB9" w:rsidRPr="00D251B2">
          <w:rPr>
            <w:rStyle w:val="Hyperlnk"/>
            <w:rFonts w:cs="Arial"/>
            <w:i w:val="0"/>
            <w:iCs w:val="0"/>
            <w:noProof/>
          </w:rPr>
          <w:t>61</w:t>
        </w:r>
        <w:r w:rsidR="00823CB9" w:rsidRPr="00D251B2">
          <w:rPr>
            <w:rFonts w:asciiTheme="minorHAnsi" w:eastAsiaTheme="minorEastAsia" w:hAnsiTheme="minorHAnsi" w:cstheme="minorBidi"/>
            <w:i w:val="0"/>
            <w:iCs w:val="0"/>
            <w:noProof/>
            <w:szCs w:val="22"/>
          </w:rPr>
          <w:tab/>
        </w:r>
        <w:r w:rsidR="00D251B2" w:rsidRP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KANALISATIONSSYSTEM</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_Toc147755516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7</w:t>
        </w:r>
        <w:r w:rsidR="00823CB9" w:rsidRPr="00D251B2">
          <w:rPr>
            <w:i w:val="0"/>
            <w:iCs w:val="0"/>
            <w:noProof/>
            <w:webHidden/>
          </w:rPr>
          <w:fldChar w:fldCharType="end"/>
        </w:r>
      </w:hyperlink>
    </w:p>
    <w:p w14:paraId="1418B61C"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17" w:history="1">
        <w:r w:rsidR="00823CB9" w:rsidRPr="00D251B2">
          <w:rPr>
            <w:rStyle w:val="Hyperlnk"/>
            <w:rFonts w:cs="Arial"/>
            <w:i w:val="0"/>
            <w:iCs w:val="0"/>
            <w:noProof/>
          </w:rPr>
          <w:t xml:space="preserve">63 </w:t>
        </w:r>
        <w:r w:rsidR="00823CB9" w:rsidRPr="00D251B2">
          <w:rPr>
            <w:rFonts w:asciiTheme="minorHAnsi" w:eastAsiaTheme="minorEastAsia" w:hAnsiTheme="minorHAnsi" w:cstheme="minorBidi"/>
            <w:i w:val="0"/>
            <w:iCs w:val="0"/>
            <w:noProof/>
            <w:szCs w:val="22"/>
          </w:rPr>
          <w:tab/>
        </w:r>
        <w:r w:rsidR="00D251B2" w:rsidRP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ELKRAFTSYSTEM</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_Toc147755517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8</w:t>
        </w:r>
        <w:r w:rsidR="00823CB9" w:rsidRPr="00D251B2">
          <w:rPr>
            <w:i w:val="0"/>
            <w:iCs w:val="0"/>
            <w:noProof/>
            <w:webHidden/>
          </w:rPr>
          <w:fldChar w:fldCharType="end"/>
        </w:r>
      </w:hyperlink>
    </w:p>
    <w:p w14:paraId="130EFF4E"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18" w:history="1">
        <w:r w:rsidR="00823CB9" w:rsidRPr="00D251B2">
          <w:rPr>
            <w:rStyle w:val="Hyperlnk"/>
            <w:rFonts w:cs="Arial"/>
            <w:i w:val="0"/>
            <w:iCs w:val="0"/>
            <w:noProof/>
          </w:rPr>
          <w:t xml:space="preserve">64 </w:t>
        </w:r>
        <w:r w:rsidR="00823CB9" w:rsidRPr="00D251B2">
          <w:rPr>
            <w:rFonts w:asciiTheme="minorHAnsi" w:eastAsiaTheme="minorEastAsia" w:hAnsiTheme="minorHAnsi" w:cstheme="minorBidi"/>
            <w:i w:val="0"/>
            <w:iCs w:val="0"/>
            <w:noProof/>
            <w:szCs w:val="22"/>
          </w:rPr>
          <w:tab/>
        </w:r>
        <w:r w:rsidR="00D251B2" w:rsidRP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TELESYSTEM</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_Toc147755518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9</w:t>
        </w:r>
        <w:r w:rsidR="00823CB9" w:rsidRPr="00D251B2">
          <w:rPr>
            <w:i w:val="0"/>
            <w:iCs w:val="0"/>
            <w:noProof/>
            <w:webHidden/>
          </w:rPr>
          <w:fldChar w:fldCharType="end"/>
        </w:r>
      </w:hyperlink>
    </w:p>
    <w:p w14:paraId="4165107A" w14:textId="77777777" w:rsidR="00823CB9" w:rsidRPr="00D251B2" w:rsidRDefault="00F71FBE" w:rsidP="00D251B2">
      <w:pPr>
        <w:pStyle w:val="Innehll2"/>
        <w:ind w:left="1843" w:hanging="1843"/>
        <w:rPr>
          <w:rFonts w:asciiTheme="minorHAnsi" w:eastAsiaTheme="minorEastAsia" w:hAnsiTheme="minorHAnsi" w:cstheme="minorBidi"/>
          <w:i w:val="0"/>
          <w:iCs w:val="0"/>
          <w:noProof/>
          <w:szCs w:val="22"/>
        </w:rPr>
      </w:pPr>
      <w:hyperlink w:anchor="_Toc147755519" w:history="1">
        <w:r w:rsidR="00823CB9" w:rsidRPr="00D251B2">
          <w:rPr>
            <w:rStyle w:val="Hyperlnk"/>
            <w:rFonts w:cs="Arial"/>
            <w:i w:val="0"/>
            <w:iCs w:val="0"/>
            <w:noProof/>
          </w:rPr>
          <w:t xml:space="preserve">66 </w:t>
        </w:r>
        <w:r w:rsidR="00823CB9" w:rsidRP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SYSTEM FÖR SPÄNNINGSUTJÄMNING OCH ELEKTRISK SEPARATION</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_Toc147755519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9</w:t>
        </w:r>
        <w:r w:rsidR="00823CB9" w:rsidRPr="00D251B2">
          <w:rPr>
            <w:i w:val="0"/>
            <w:iCs w:val="0"/>
            <w:noProof/>
            <w:webHidden/>
          </w:rPr>
          <w:fldChar w:fldCharType="end"/>
        </w:r>
      </w:hyperlink>
    </w:p>
    <w:p w14:paraId="5D35FA8D" w14:textId="77777777" w:rsidR="00823CB9" w:rsidRPr="00D251B2" w:rsidRDefault="00F71FBE" w:rsidP="001D23F8">
      <w:pPr>
        <w:pStyle w:val="Innehll1"/>
        <w:rPr>
          <w:rFonts w:asciiTheme="minorHAnsi" w:eastAsiaTheme="minorEastAsia" w:hAnsiTheme="minorHAnsi" w:cstheme="minorBidi"/>
          <w:noProof/>
          <w:szCs w:val="22"/>
        </w:rPr>
      </w:pPr>
      <w:hyperlink w:anchor="_Toc147755521" w:history="1">
        <w:r w:rsidR="00823CB9" w:rsidRPr="00D251B2">
          <w:rPr>
            <w:rStyle w:val="Hyperlnk"/>
            <w:rFonts w:cs="Arial"/>
            <w:noProof/>
          </w:rPr>
          <w:t xml:space="preserve">L </w:t>
        </w:r>
        <w:r w:rsidR="00823CB9" w:rsidRPr="00D251B2">
          <w:rPr>
            <w:rFonts w:asciiTheme="minorHAnsi" w:eastAsiaTheme="minorEastAsia" w:hAnsiTheme="minorHAnsi" w:cstheme="minorBidi"/>
            <w:noProof/>
            <w:szCs w:val="22"/>
          </w:rPr>
          <w:tab/>
        </w:r>
        <w:r w:rsidR="00823CB9" w:rsidRPr="00D251B2">
          <w:rPr>
            <w:rStyle w:val="Hyperlnk"/>
            <w:rFonts w:cs="Arial"/>
            <w:noProof/>
          </w:rPr>
          <w:t>PUTS, MÅLNING, SKYDDSBELÄGGNINGAR, SKYDDSIMPREGNERINGAR M M</w:t>
        </w:r>
        <w:r w:rsidR="00823CB9" w:rsidRPr="00D251B2">
          <w:rPr>
            <w:noProof/>
            <w:webHidden/>
          </w:rPr>
          <w:tab/>
        </w:r>
        <w:r w:rsidR="00823CB9" w:rsidRPr="00D251B2">
          <w:rPr>
            <w:noProof/>
            <w:webHidden/>
          </w:rPr>
          <w:fldChar w:fldCharType="begin"/>
        </w:r>
        <w:r w:rsidR="00823CB9" w:rsidRPr="00D251B2">
          <w:rPr>
            <w:noProof/>
            <w:webHidden/>
          </w:rPr>
          <w:instrText xml:space="preserve"> PAGEREF _Toc147755521 \h </w:instrText>
        </w:r>
        <w:r w:rsidR="00823CB9" w:rsidRPr="00D251B2">
          <w:rPr>
            <w:noProof/>
            <w:webHidden/>
          </w:rPr>
        </w:r>
        <w:r w:rsidR="00823CB9" w:rsidRPr="00D251B2">
          <w:rPr>
            <w:noProof/>
            <w:webHidden/>
          </w:rPr>
          <w:fldChar w:fldCharType="separate"/>
        </w:r>
        <w:r w:rsidR="00E1527B">
          <w:rPr>
            <w:noProof/>
            <w:webHidden/>
          </w:rPr>
          <w:t>10</w:t>
        </w:r>
        <w:r w:rsidR="00823CB9" w:rsidRPr="00D251B2">
          <w:rPr>
            <w:noProof/>
            <w:webHidden/>
          </w:rPr>
          <w:fldChar w:fldCharType="end"/>
        </w:r>
      </w:hyperlink>
    </w:p>
    <w:p w14:paraId="7AD9D214" w14:textId="77777777" w:rsidR="00823CB9" w:rsidRPr="00D251B2" w:rsidRDefault="00F71FBE" w:rsidP="001D23F8">
      <w:pPr>
        <w:pStyle w:val="Innehll1"/>
        <w:rPr>
          <w:rFonts w:asciiTheme="minorHAnsi" w:eastAsiaTheme="minorEastAsia" w:hAnsiTheme="minorHAnsi" w:cstheme="minorBidi"/>
          <w:noProof/>
          <w:szCs w:val="22"/>
        </w:rPr>
      </w:pPr>
      <w:hyperlink w:anchor="_Toc147755522" w:history="1">
        <w:r w:rsidR="00823CB9" w:rsidRPr="00D251B2">
          <w:rPr>
            <w:rStyle w:val="Hyperlnk"/>
            <w:rFonts w:cs="Arial"/>
            <w:noProof/>
          </w:rPr>
          <w:t xml:space="preserve">S </w:t>
        </w:r>
        <w:r w:rsidR="00823CB9" w:rsidRPr="00D251B2">
          <w:rPr>
            <w:rFonts w:asciiTheme="minorHAnsi" w:eastAsiaTheme="minorEastAsia" w:hAnsiTheme="minorHAnsi" w:cstheme="minorBidi"/>
            <w:noProof/>
            <w:szCs w:val="22"/>
          </w:rPr>
          <w:tab/>
        </w:r>
        <w:r w:rsidR="00823CB9" w:rsidRPr="00D251B2">
          <w:rPr>
            <w:rStyle w:val="Hyperlnk"/>
            <w:rFonts w:cs="Arial"/>
            <w:noProof/>
          </w:rPr>
          <w:t>APPARATER, UTRUSTNING, KABLAR MM I EL- OCH TELESYSTEM</w:t>
        </w:r>
        <w:r w:rsidR="00823CB9" w:rsidRPr="00D251B2">
          <w:rPr>
            <w:noProof/>
            <w:webHidden/>
          </w:rPr>
          <w:tab/>
        </w:r>
        <w:r w:rsidR="00823CB9" w:rsidRPr="00D251B2">
          <w:rPr>
            <w:noProof/>
            <w:webHidden/>
          </w:rPr>
          <w:fldChar w:fldCharType="begin"/>
        </w:r>
        <w:r w:rsidR="00823CB9" w:rsidRPr="00D251B2">
          <w:rPr>
            <w:noProof/>
            <w:webHidden/>
          </w:rPr>
          <w:instrText xml:space="preserve"> PAGEREF _Toc147755522 \h </w:instrText>
        </w:r>
        <w:r w:rsidR="00823CB9" w:rsidRPr="00D251B2">
          <w:rPr>
            <w:noProof/>
            <w:webHidden/>
          </w:rPr>
        </w:r>
        <w:r w:rsidR="00823CB9" w:rsidRPr="00D251B2">
          <w:rPr>
            <w:noProof/>
            <w:webHidden/>
          </w:rPr>
          <w:fldChar w:fldCharType="separate"/>
        </w:r>
        <w:r w:rsidR="00E1527B">
          <w:rPr>
            <w:noProof/>
            <w:webHidden/>
          </w:rPr>
          <w:t>10</w:t>
        </w:r>
        <w:r w:rsidR="00823CB9" w:rsidRPr="00D251B2">
          <w:rPr>
            <w:noProof/>
            <w:webHidden/>
          </w:rPr>
          <w:fldChar w:fldCharType="end"/>
        </w:r>
      </w:hyperlink>
    </w:p>
    <w:p w14:paraId="115D47D3"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23" w:history="1">
        <w:r w:rsidR="00823CB9" w:rsidRPr="00D251B2">
          <w:rPr>
            <w:rStyle w:val="Hyperlnk"/>
            <w:rFonts w:cs="Arial"/>
            <w:i w:val="0"/>
            <w:iCs w:val="0"/>
            <w:noProof/>
          </w:rPr>
          <w:t xml:space="preserve">SB </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ELKANALISATION, FÖRLÄGGNINGSMATERIEL M.M.</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_Toc147755523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10</w:t>
        </w:r>
        <w:r w:rsidR="00823CB9" w:rsidRPr="00D251B2">
          <w:rPr>
            <w:i w:val="0"/>
            <w:iCs w:val="0"/>
            <w:noProof/>
            <w:webHidden/>
          </w:rPr>
          <w:fldChar w:fldCharType="end"/>
        </w:r>
      </w:hyperlink>
    </w:p>
    <w:p w14:paraId="42991530"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24" w:history="1">
        <w:r w:rsidR="00823CB9" w:rsidRPr="00D251B2">
          <w:rPr>
            <w:rStyle w:val="Hyperlnk"/>
            <w:rFonts w:cs="Arial"/>
            <w:i w:val="0"/>
            <w:iCs w:val="0"/>
            <w:noProof/>
          </w:rPr>
          <w:t xml:space="preserve">SC </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EL- OCH TELEKABLAR M.M.</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_Toc147755524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12</w:t>
        </w:r>
        <w:r w:rsidR="00823CB9" w:rsidRPr="00D251B2">
          <w:rPr>
            <w:i w:val="0"/>
            <w:iCs w:val="0"/>
            <w:noProof/>
            <w:webHidden/>
          </w:rPr>
          <w:fldChar w:fldCharType="end"/>
        </w:r>
      </w:hyperlink>
    </w:p>
    <w:p w14:paraId="05CE9A5F" w14:textId="77777777" w:rsidR="00823CB9" w:rsidRPr="00D251B2" w:rsidRDefault="00F71FBE" w:rsidP="00D251B2">
      <w:pPr>
        <w:pStyle w:val="Innehll2"/>
        <w:ind w:left="1843" w:hanging="1843"/>
        <w:rPr>
          <w:rFonts w:asciiTheme="minorHAnsi" w:eastAsiaTheme="minorEastAsia" w:hAnsiTheme="minorHAnsi" w:cstheme="minorBidi"/>
          <w:i w:val="0"/>
          <w:iCs w:val="0"/>
          <w:noProof/>
          <w:szCs w:val="22"/>
        </w:rPr>
      </w:pPr>
      <w:hyperlink w:anchor="_Toc147755525" w:history="1">
        <w:r w:rsidR="00823CB9" w:rsidRPr="00D251B2">
          <w:rPr>
            <w:rStyle w:val="Hyperlnk"/>
            <w:rFonts w:cs="Arial"/>
            <w:i w:val="0"/>
            <w:iCs w:val="0"/>
            <w:noProof/>
          </w:rPr>
          <w:t>SE</w:t>
        </w:r>
        <w:r w:rsidR="00823CB9" w:rsidRP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RELÄER OCH SKYDD SAMT APPARATER FÖR MÄTNING OCH ÖVERVAKNING I EL- OCH TELESYSTEM</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_Toc147755525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13</w:t>
        </w:r>
        <w:r w:rsidR="00823CB9" w:rsidRPr="00D251B2">
          <w:rPr>
            <w:i w:val="0"/>
            <w:iCs w:val="0"/>
            <w:noProof/>
            <w:webHidden/>
          </w:rPr>
          <w:fldChar w:fldCharType="end"/>
        </w:r>
      </w:hyperlink>
    </w:p>
    <w:p w14:paraId="6204F05F"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26" w:history="1">
        <w:r w:rsidR="00823CB9" w:rsidRPr="00D251B2">
          <w:rPr>
            <w:rStyle w:val="Hyperlnk"/>
            <w:rFonts w:cs="Arial"/>
            <w:i w:val="0"/>
            <w:iCs w:val="0"/>
            <w:noProof/>
          </w:rPr>
          <w:t>SH</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UTRUSTNING FÖR ELENERGIPRODUKTION</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_Toc147755526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16</w:t>
        </w:r>
        <w:r w:rsidR="00823CB9" w:rsidRPr="00D251B2">
          <w:rPr>
            <w:i w:val="0"/>
            <w:iCs w:val="0"/>
            <w:noProof/>
            <w:webHidden/>
          </w:rPr>
          <w:fldChar w:fldCharType="end"/>
        </w:r>
      </w:hyperlink>
    </w:p>
    <w:p w14:paraId="72865FC0"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27" w:history="1">
        <w:r w:rsidR="00823CB9" w:rsidRPr="00D251B2">
          <w:rPr>
            <w:rStyle w:val="Hyperlnk"/>
            <w:rFonts w:cs="Arial"/>
            <w:i w:val="0"/>
            <w:iCs w:val="0"/>
            <w:noProof/>
          </w:rPr>
          <w:t xml:space="preserve">SK </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KOPPLINGSUTRUSTNINGAR OCH KOPPLINGSAPPARATER</w:t>
        </w:r>
        <w:r w:rsidR="00D251B2">
          <w:rPr>
            <w:rStyle w:val="Hyperlnk"/>
            <w:rFonts w:cs="Arial"/>
            <w:i w:val="0"/>
            <w:iCs w:val="0"/>
            <w:noProof/>
          </w:rPr>
          <w:tab/>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_Toc147755527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18</w:t>
        </w:r>
        <w:r w:rsidR="00823CB9" w:rsidRPr="00D251B2">
          <w:rPr>
            <w:i w:val="0"/>
            <w:iCs w:val="0"/>
            <w:noProof/>
            <w:webHidden/>
          </w:rPr>
          <w:fldChar w:fldCharType="end"/>
        </w:r>
      </w:hyperlink>
    </w:p>
    <w:p w14:paraId="28143087" w14:textId="77777777" w:rsidR="00823CB9" w:rsidRPr="00D251B2" w:rsidRDefault="00F71FBE" w:rsidP="001D23F8">
      <w:pPr>
        <w:pStyle w:val="Innehll1"/>
        <w:rPr>
          <w:rFonts w:asciiTheme="minorHAnsi" w:eastAsiaTheme="minorEastAsia" w:hAnsiTheme="minorHAnsi" w:cstheme="minorBidi"/>
          <w:noProof/>
          <w:szCs w:val="22"/>
        </w:rPr>
      </w:pPr>
      <w:hyperlink w:anchor="_Toc147755528" w:history="1">
        <w:r w:rsidR="00823CB9" w:rsidRPr="00D251B2">
          <w:rPr>
            <w:rStyle w:val="Hyperlnk"/>
            <w:rFonts w:cs="Arial"/>
            <w:noProof/>
          </w:rPr>
          <w:t xml:space="preserve">Y </w:t>
        </w:r>
        <w:r w:rsidR="00D251B2">
          <w:rPr>
            <w:rFonts w:asciiTheme="minorHAnsi" w:eastAsiaTheme="minorEastAsia" w:hAnsiTheme="minorHAnsi" w:cstheme="minorBidi"/>
            <w:noProof/>
            <w:szCs w:val="22"/>
          </w:rPr>
          <w:tab/>
        </w:r>
        <w:r w:rsidR="00823CB9" w:rsidRPr="00D251B2">
          <w:rPr>
            <w:rStyle w:val="Hyperlnk"/>
            <w:rFonts w:cs="Arial"/>
            <w:noProof/>
          </w:rPr>
          <w:t>MÄRKNING, KONTROLL, DOKUMENTATION M M</w:t>
        </w:r>
        <w:r w:rsidR="00823CB9" w:rsidRPr="00D251B2">
          <w:rPr>
            <w:noProof/>
            <w:webHidden/>
          </w:rPr>
          <w:tab/>
        </w:r>
        <w:r w:rsidR="00823CB9" w:rsidRPr="00D251B2">
          <w:rPr>
            <w:noProof/>
            <w:webHidden/>
          </w:rPr>
          <w:fldChar w:fldCharType="begin"/>
        </w:r>
        <w:r w:rsidR="00823CB9" w:rsidRPr="00D251B2">
          <w:rPr>
            <w:noProof/>
            <w:webHidden/>
          </w:rPr>
          <w:instrText xml:space="preserve"> PAGEREF _Toc147755528 \h </w:instrText>
        </w:r>
        <w:r w:rsidR="00823CB9" w:rsidRPr="00D251B2">
          <w:rPr>
            <w:noProof/>
            <w:webHidden/>
          </w:rPr>
        </w:r>
        <w:r w:rsidR="00823CB9" w:rsidRPr="00D251B2">
          <w:rPr>
            <w:noProof/>
            <w:webHidden/>
          </w:rPr>
          <w:fldChar w:fldCharType="separate"/>
        </w:r>
        <w:r w:rsidR="00E1527B">
          <w:rPr>
            <w:noProof/>
            <w:webHidden/>
          </w:rPr>
          <w:t>19</w:t>
        </w:r>
        <w:r w:rsidR="00823CB9" w:rsidRPr="00D251B2">
          <w:rPr>
            <w:noProof/>
            <w:webHidden/>
          </w:rPr>
          <w:fldChar w:fldCharType="end"/>
        </w:r>
      </w:hyperlink>
    </w:p>
    <w:p w14:paraId="2996748D"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29" w:history="1">
        <w:r w:rsidR="00823CB9" w:rsidRPr="00D251B2">
          <w:rPr>
            <w:rStyle w:val="Hyperlnk"/>
            <w:rFonts w:cs="Arial"/>
            <w:i w:val="0"/>
            <w:iCs w:val="0"/>
            <w:noProof/>
          </w:rPr>
          <w:t xml:space="preserve">YF </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ANMÄLNINGS- OCH ANSÖKNINGSHANDLINGAR</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_Toc147755529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19</w:t>
        </w:r>
        <w:r w:rsidR="00823CB9" w:rsidRPr="00D251B2">
          <w:rPr>
            <w:i w:val="0"/>
            <w:iCs w:val="0"/>
            <w:noProof/>
            <w:webHidden/>
          </w:rPr>
          <w:fldChar w:fldCharType="end"/>
        </w:r>
      </w:hyperlink>
    </w:p>
    <w:p w14:paraId="0C01FFF8"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30" w:history="1">
        <w:r w:rsidR="00823CB9" w:rsidRPr="00D251B2">
          <w:rPr>
            <w:rStyle w:val="Hyperlnk"/>
            <w:rFonts w:cs="Arial"/>
            <w:i w:val="0"/>
            <w:iCs w:val="0"/>
            <w:noProof/>
          </w:rPr>
          <w:t>YG</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MÄRKNING OCH SKYLTNING</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_Toc147755530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19</w:t>
        </w:r>
        <w:r w:rsidR="00823CB9" w:rsidRPr="00D251B2">
          <w:rPr>
            <w:i w:val="0"/>
            <w:iCs w:val="0"/>
            <w:noProof/>
            <w:webHidden/>
          </w:rPr>
          <w:fldChar w:fldCharType="end"/>
        </w:r>
      </w:hyperlink>
    </w:p>
    <w:p w14:paraId="43C59028"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31" w:history="1">
        <w:r w:rsidR="00823CB9" w:rsidRPr="00D251B2">
          <w:rPr>
            <w:rStyle w:val="Hyperlnk"/>
            <w:i w:val="0"/>
            <w:iCs w:val="0"/>
            <w:noProof/>
          </w:rPr>
          <w:t>YGB</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i w:val="0"/>
            <w:iCs w:val="0"/>
            <w:noProof/>
          </w:rPr>
          <w:t>MÄRKNING</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_Toc147755531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20</w:t>
        </w:r>
        <w:r w:rsidR="00823CB9" w:rsidRPr="00D251B2">
          <w:rPr>
            <w:i w:val="0"/>
            <w:iCs w:val="0"/>
            <w:noProof/>
            <w:webHidden/>
          </w:rPr>
          <w:fldChar w:fldCharType="end"/>
        </w:r>
      </w:hyperlink>
    </w:p>
    <w:p w14:paraId="0D3817D1"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32" w:history="1">
        <w:r w:rsidR="00823CB9" w:rsidRPr="00D251B2">
          <w:rPr>
            <w:rStyle w:val="Hyperlnk"/>
            <w:i w:val="0"/>
            <w:iCs w:val="0"/>
            <w:noProof/>
          </w:rPr>
          <w:t>YGC</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i w:val="0"/>
            <w:iCs w:val="0"/>
            <w:noProof/>
          </w:rPr>
          <w:t>SKYLTNING</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_Toc147755532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21</w:t>
        </w:r>
        <w:r w:rsidR="00823CB9" w:rsidRPr="00D251B2">
          <w:rPr>
            <w:i w:val="0"/>
            <w:iCs w:val="0"/>
            <w:noProof/>
            <w:webHidden/>
          </w:rPr>
          <w:fldChar w:fldCharType="end"/>
        </w:r>
      </w:hyperlink>
    </w:p>
    <w:p w14:paraId="3BF652C4"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33" w:history="1">
        <w:r w:rsidR="00823CB9" w:rsidRPr="00D251B2">
          <w:rPr>
            <w:rStyle w:val="Hyperlnk"/>
            <w:rFonts w:cs="Arial"/>
            <w:i w:val="0"/>
            <w:iCs w:val="0"/>
            <w:noProof/>
          </w:rPr>
          <w:t>YH</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KONTROLL, INJUSTERING M.M.</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_Toc147755533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21</w:t>
        </w:r>
        <w:r w:rsidR="00823CB9" w:rsidRPr="00D251B2">
          <w:rPr>
            <w:i w:val="0"/>
            <w:iCs w:val="0"/>
            <w:noProof/>
            <w:webHidden/>
          </w:rPr>
          <w:fldChar w:fldCharType="end"/>
        </w:r>
      </w:hyperlink>
    </w:p>
    <w:p w14:paraId="73D1F8A0"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34" w:history="1">
        <w:r w:rsidR="00823CB9" w:rsidRPr="00D251B2">
          <w:rPr>
            <w:rStyle w:val="Hyperlnk"/>
            <w:rFonts w:cs="Arial"/>
            <w:i w:val="0"/>
            <w:iCs w:val="0"/>
            <w:noProof/>
          </w:rPr>
          <w:t>YJ</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TEKNISK DOKUMENTATION</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_Toc147755534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27</w:t>
        </w:r>
        <w:r w:rsidR="00823CB9" w:rsidRPr="00D251B2">
          <w:rPr>
            <w:i w:val="0"/>
            <w:iCs w:val="0"/>
            <w:noProof/>
            <w:webHidden/>
          </w:rPr>
          <w:fldChar w:fldCharType="end"/>
        </w:r>
      </w:hyperlink>
    </w:p>
    <w:p w14:paraId="593C00A5"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35" w:history="1">
        <w:r w:rsidR="00823CB9" w:rsidRPr="00D251B2">
          <w:rPr>
            <w:rStyle w:val="Hyperlnk"/>
            <w:rFonts w:cs="Arial"/>
            <w:i w:val="0"/>
            <w:iCs w:val="0"/>
            <w:noProof/>
          </w:rPr>
          <w:t>YK</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U</w:t>
        </w:r>
        <w:r w:rsidR="00603808" w:rsidRPr="00D251B2">
          <w:rPr>
            <w:rStyle w:val="Hyperlnk"/>
            <w:rFonts w:cs="Arial"/>
            <w:i w:val="0"/>
            <w:iCs w:val="0"/>
            <w:noProof/>
          </w:rPr>
          <w:t>TBILDNING OCH INFORMATION</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_Toc147755535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32</w:t>
        </w:r>
        <w:r w:rsidR="00823CB9" w:rsidRPr="00D251B2">
          <w:rPr>
            <w:i w:val="0"/>
            <w:iCs w:val="0"/>
            <w:noProof/>
            <w:webHidden/>
          </w:rPr>
          <w:fldChar w:fldCharType="end"/>
        </w:r>
      </w:hyperlink>
    </w:p>
    <w:p w14:paraId="6DF190C8" w14:textId="77777777" w:rsidR="00823CB9" w:rsidRPr="00D251B2" w:rsidRDefault="00F71FBE">
      <w:pPr>
        <w:pStyle w:val="Innehll2"/>
        <w:rPr>
          <w:rFonts w:asciiTheme="minorHAnsi" w:eastAsiaTheme="minorEastAsia" w:hAnsiTheme="minorHAnsi" w:cstheme="minorBidi"/>
          <w:i w:val="0"/>
          <w:iCs w:val="0"/>
          <w:noProof/>
          <w:szCs w:val="22"/>
        </w:rPr>
      </w:pPr>
      <w:hyperlink w:anchor="_Toc147755536" w:history="1">
        <w:r w:rsidR="00823CB9" w:rsidRPr="00D251B2">
          <w:rPr>
            <w:rStyle w:val="Hyperlnk"/>
            <w:rFonts w:cs="Arial"/>
            <w:i w:val="0"/>
            <w:iCs w:val="0"/>
            <w:noProof/>
          </w:rPr>
          <w:t>YL</w:t>
        </w:r>
        <w:r w:rsidR="00823CB9" w:rsidRPr="00D251B2">
          <w:rPr>
            <w:rFonts w:asciiTheme="minorHAnsi" w:eastAsiaTheme="minorEastAsia" w:hAnsiTheme="minorHAnsi" w:cstheme="minorBidi"/>
            <w:i w:val="0"/>
            <w:iCs w:val="0"/>
            <w:noProof/>
            <w:szCs w:val="22"/>
          </w:rPr>
          <w:tab/>
        </w:r>
        <w:r w:rsidR="00D251B2">
          <w:rPr>
            <w:rFonts w:asciiTheme="minorHAnsi" w:eastAsiaTheme="minorEastAsia" w:hAnsiTheme="minorHAnsi" w:cstheme="minorBidi"/>
            <w:i w:val="0"/>
            <w:iCs w:val="0"/>
            <w:noProof/>
            <w:szCs w:val="22"/>
          </w:rPr>
          <w:tab/>
        </w:r>
        <w:r w:rsidR="00823CB9" w:rsidRPr="00D251B2">
          <w:rPr>
            <w:rStyle w:val="Hyperlnk"/>
            <w:rFonts w:cs="Arial"/>
            <w:i w:val="0"/>
            <w:iCs w:val="0"/>
            <w:noProof/>
          </w:rPr>
          <w:t>ARBETEN EFTER SLUTBESIKTNING</w:t>
        </w:r>
        <w:r w:rsidR="00823CB9" w:rsidRPr="00D251B2">
          <w:rPr>
            <w:i w:val="0"/>
            <w:iCs w:val="0"/>
            <w:noProof/>
            <w:webHidden/>
          </w:rPr>
          <w:tab/>
        </w:r>
        <w:r w:rsidR="00823CB9" w:rsidRPr="00D251B2">
          <w:rPr>
            <w:i w:val="0"/>
            <w:iCs w:val="0"/>
            <w:noProof/>
            <w:webHidden/>
          </w:rPr>
          <w:fldChar w:fldCharType="begin"/>
        </w:r>
        <w:r w:rsidR="00823CB9" w:rsidRPr="00D251B2">
          <w:rPr>
            <w:i w:val="0"/>
            <w:iCs w:val="0"/>
            <w:noProof/>
            <w:webHidden/>
          </w:rPr>
          <w:instrText xml:space="preserve"> PAGEREF _Toc147755536 \h </w:instrText>
        </w:r>
        <w:r w:rsidR="00823CB9" w:rsidRPr="00D251B2">
          <w:rPr>
            <w:i w:val="0"/>
            <w:iCs w:val="0"/>
            <w:noProof/>
            <w:webHidden/>
          </w:rPr>
        </w:r>
        <w:r w:rsidR="00823CB9" w:rsidRPr="00D251B2">
          <w:rPr>
            <w:i w:val="0"/>
            <w:iCs w:val="0"/>
            <w:noProof/>
            <w:webHidden/>
          </w:rPr>
          <w:fldChar w:fldCharType="separate"/>
        </w:r>
        <w:r w:rsidR="00E1527B">
          <w:rPr>
            <w:i w:val="0"/>
            <w:iCs w:val="0"/>
            <w:noProof/>
            <w:webHidden/>
          </w:rPr>
          <w:t>32</w:t>
        </w:r>
        <w:r w:rsidR="00823CB9" w:rsidRPr="00D251B2">
          <w:rPr>
            <w:i w:val="0"/>
            <w:iCs w:val="0"/>
            <w:noProof/>
            <w:webHidden/>
          </w:rPr>
          <w:fldChar w:fldCharType="end"/>
        </w:r>
      </w:hyperlink>
    </w:p>
    <w:p w14:paraId="674C3680" w14:textId="77777777" w:rsidR="000A627B" w:rsidRPr="000A627B" w:rsidRDefault="00C54C16" w:rsidP="001D23F8">
      <w:pPr>
        <w:pStyle w:val="Innehll1"/>
      </w:pPr>
      <w:r w:rsidRPr="00D251B2">
        <w:fldChar w:fldCharType="end"/>
      </w:r>
    </w:p>
    <w:p w14:paraId="71D3B16D" w14:textId="77777777" w:rsidR="00481321" w:rsidRDefault="00481321" w:rsidP="003E691D"/>
    <w:p w14:paraId="614A9623" w14:textId="77777777" w:rsidR="001F3913" w:rsidRDefault="001F3913" w:rsidP="001F3913">
      <w:r>
        <w:lastRenderedPageBreak/>
        <w:t>Denna handling utgör huvudhandling och kompletteras av ”</w:t>
      </w:r>
      <w:r w:rsidR="007674F0">
        <w:t xml:space="preserve">Objektspecifika krav” för respektive objekt. Tillsammans utgör de en sammanbunden </w:t>
      </w:r>
      <w:r w:rsidR="007A64F5">
        <w:t xml:space="preserve">komplett </w:t>
      </w:r>
      <w:r w:rsidR="007674F0">
        <w:t>handling.</w:t>
      </w:r>
    </w:p>
    <w:p w14:paraId="056E9A28" w14:textId="77777777" w:rsidR="001F3913" w:rsidRPr="00681CD0" w:rsidRDefault="009204F6" w:rsidP="001F3913">
      <w:r w:rsidRPr="00681CD0">
        <w:t xml:space="preserve">Denna beskrivning ansluter till AMA EL </w:t>
      </w:r>
      <w:r w:rsidR="00581D86">
        <w:t>22</w:t>
      </w:r>
      <w:r w:rsidRPr="00681CD0">
        <w:t xml:space="preserve"> med gällande ändringar och kompletteringar.</w:t>
      </w:r>
    </w:p>
    <w:p w14:paraId="7F1C910C" w14:textId="77777777" w:rsidR="009204F6" w:rsidRPr="00681CD0" w:rsidRDefault="009204F6" w:rsidP="009C1674">
      <w:pPr>
        <w:pStyle w:val="Rubrik1"/>
        <w:rPr>
          <w:rFonts w:cs="Arial"/>
        </w:rPr>
      </w:pPr>
      <w:bookmarkStart w:id="0" w:name="_Toc147755515"/>
      <w:r w:rsidRPr="00681CD0">
        <w:rPr>
          <w:rFonts w:cs="Arial"/>
        </w:rPr>
        <w:t>6</w:t>
      </w:r>
      <w:r w:rsidRPr="00681CD0">
        <w:rPr>
          <w:rFonts w:cs="Arial"/>
        </w:rPr>
        <w:tab/>
        <w:t>EL- OCH TELESYSTEM</w:t>
      </w:r>
      <w:bookmarkEnd w:id="0"/>
      <w:r w:rsidRPr="00681CD0">
        <w:rPr>
          <w:rFonts w:cs="Arial"/>
        </w:rPr>
        <w:t xml:space="preserve"> </w:t>
      </w:r>
    </w:p>
    <w:p w14:paraId="05F5731F" w14:textId="77777777" w:rsidR="009204F6" w:rsidRPr="00681CD0" w:rsidRDefault="009204F6" w:rsidP="009C1674">
      <w:r w:rsidRPr="00681CD0">
        <w:t>Beskrivningen är upprättad som rambeskrivning för totalentreprenad med funktionsansvar enligt ABT06.</w:t>
      </w:r>
    </w:p>
    <w:p w14:paraId="344E262F" w14:textId="77777777" w:rsidR="009204F6" w:rsidRPr="008C300B" w:rsidRDefault="009204F6" w:rsidP="000D1103">
      <w:pPr>
        <w:ind w:right="283"/>
      </w:pPr>
      <w:r w:rsidRPr="00681CD0">
        <w:t xml:space="preserve">Handlingen gäller nyinstallation av komplett solkraftsystem inklusive </w:t>
      </w:r>
      <w:r w:rsidRPr="008C300B">
        <w:t xml:space="preserve">fullständig dokumentation. </w:t>
      </w:r>
    </w:p>
    <w:p w14:paraId="351B9C36" w14:textId="627A192B" w:rsidR="00A9187F" w:rsidRPr="008C300B" w:rsidRDefault="00A9187F" w:rsidP="00A9187F">
      <w:pPr>
        <w:ind w:right="283"/>
      </w:pPr>
      <w:r w:rsidRPr="008C300B">
        <w:t>Projekterin</w:t>
      </w:r>
      <w:r w:rsidR="00AB3AA1">
        <w:t>gsanvisningar, Solceller, version</w:t>
      </w:r>
      <w:r w:rsidRPr="008C300B">
        <w:t> </w:t>
      </w:r>
      <w:r w:rsidR="007C74AB" w:rsidRPr="007C74AB">
        <w:rPr>
          <w:b/>
          <w:bCs/>
        </w:rPr>
        <w:t>8</w:t>
      </w:r>
      <w:r w:rsidRPr="008C300B">
        <w:t xml:space="preserve"> är inarbetade i denna handling.</w:t>
      </w:r>
    </w:p>
    <w:p w14:paraId="7F4493DD" w14:textId="77777777" w:rsidR="009204F6" w:rsidRPr="00681CD0" w:rsidRDefault="009204F6" w:rsidP="000D1103">
      <w:pPr>
        <w:ind w:right="283"/>
      </w:pPr>
      <w:r w:rsidRPr="008C300B">
        <w:t>Uppställda krav är minimikrav. I övrigt gäller de krav som ställs av</w:t>
      </w:r>
      <w:r w:rsidRPr="00681CD0">
        <w:t xml:space="preserve"> myndigheter.</w:t>
      </w:r>
    </w:p>
    <w:p w14:paraId="04E973BC" w14:textId="77777777" w:rsidR="00986A84" w:rsidRPr="00681CD0" w:rsidRDefault="00986A84" w:rsidP="00986A84">
      <w:r w:rsidRPr="00681CD0">
        <w:t>För varje anläggningsdel ska gällande svenska normer och föreskrifter tillämpas. Entreprenören är skyldig att iaktta författningar som styr såväl projektering som utförande och även beakta allmänna råd utfärdade av stat, kommun samt räddningstjänst.</w:t>
      </w:r>
    </w:p>
    <w:p w14:paraId="0B099CE3" w14:textId="77777777" w:rsidR="009204F6" w:rsidRPr="00681CD0" w:rsidRDefault="009204F6" w:rsidP="000D1103">
      <w:pPr>
        <w:ind w:right="283"/>
      </w:pPr>
      <w:r w:rsidRPr="00681CD0">
        <w:t>Alla angivna mått ska betraktas som ungefärliga och anbudsgivaren ska utgå från måttuppgifterna i arkitektritning över takplan samt från egna uppgifter.</w:t>
      </w:r>
    </w:p>
    <w:p w14:paraId="0AD45CAD" w14:textId="77777777" w:rsidR="00053555" w:rsidRDefault="00053555" w:rsidP="00617A32">
      <w:pPr>
        <w:pStyle w:val="AMAMellanrubrik"/>
      </w:pPr>
      <w:r>
        <w:t>Standarder, normer och föresk</w:t>
      </w:r>
      <w:r w:rsidR="00617A32">
        <w:t>rifter</w:t>
      </w:r>
    </w:p>
    <w:p w14:paraId="0FF412C5" w14:textId="77777777" w:rsidR="00617A32" w:rsidRPr="00617A32" w:rsidRDefault="00617A32" w:rsidP="00617A32">
      <w:pPr>
        <w:ind w:right="283"/>
      </w:pPr>
      <w:r w:rsidRPr="00681CD0">
        <w:t>Där särskilda krav anges förutsätts att anbudsgivare med uppfyllande av angivna krav även uppfyller svenska normer och av myndigheter utfärdade föreskrifter.</w:t>
      </w:r>
    </w:p>
    <w:p w14:paraId="2180D2B4" w14:textId="77777777" w:rsidR="009204F6" w:rsidRPr="00681CD0" w:rsidRDefault="009204F6" w:rsidP="000D1103">
      <w:r w:rsidRPr="00681CD0">
        <w:t>För entreprenaden gäller även (senaste upplaga med ändringar och tillägg):</w:t>
      </w:r>
    </w:p>
    <w:p w14:paraId="662013A3" w14:textId="77777777" w:rsidR="009204F6" w:rsidRPr="00B368B0" w:rsidRDefault="009204F6" w:rsidP="000D1103">
      <w:pPr>
        <w:pStyle w:val="Liststycke"/>
        <w:numPr>
          <w:ilvl w:val="2"/>
          <w:numId w:val="21"/>
        </w:numPr>
        <w:tabs>
          <w:tab w:val="left" w:pos="1843"/>
        </w:tabs>
        <w:autoSpaceDE w:val="0"/>
        <w:autoSpaceDN w:val="0"/>
        <w:adjustRightInd w:val="0"/>
        <w:spacing w:after="120"/>
        <w:ind w:left="2154" w:right="284" w:hanging="357"/>
        <w:rPr>
          <w:rFonts w:cs="Arial"/>
          <w:szCs w:val="22"/>
        </w:rPr>
      </w:pPr>
      <w:r w:rsidRPr="00681CD0">
        <w:rPr>
          <w:rFonts w:cs="Arial"/>
          <w:noProof/>
        </w:rPr>
        <w:t>Separat redovisad AF-del</w:t>
      </w:r>
    </w:p>
    <w:p w14:paraId="779E42A8" w14:textId="77777777" w:rsidR="00B368B0" w:rsidRPr="007C302B" w:rsidRDefault="00B368B0" w:rsidP="000D1103">
      <w:pPr>
        <w:pStyle w:val="Liststycke"/>
        <w:numPr>
          <w:ilvl w:val="2"/>
          <w:numId w:val="21"/>
        </w:numPr>
        <w:tabs>
          <w:tab w:val="left" w:pos="1843"/>
        </w:tabs>
        <w:autoSpaceDE w:val="0"/>
        <w:autoSpaceDN w:val="0"/>
        <w:adjustRightInd w:val="0"/>
        <w:spacing w:after="120"/>
        <w:ind w:left="2154" w:right="284" w:hanging="357"/>
        <w:rPr>
          <w:rFonts w:cs="Arial"/>
          <w:szCs w:val="22"/>
        </w:rPr>
      </w:pPr>
      <w:r>
        <w:rPr>
          <w:rFonts w:cs="Arial"/>
          <w:noProof/>
        </w:rPr>
        <w:t>Separat redovisad miljöprogram</w:t>
      </w:r>
    </w:p>
    <w:p w14:paraId="0D701D32" w14:textId="77777777" w:rsidR="007C302B" w:rsidRPr="00681CD0" w:rsidRDefault="007C302B" w:rsidP="000D1103">
      <w:pPr>
        <w:pStyle w:val="Liststycke"/>
        <w:numPr>
          <w:ilvl w:val="2"/>
          <w:numId w:val="21"/>
        </w:numPr>
        <w:tabs>
          <w:tab w:val="left" w:pos="1843"/>
        </w:tabs>
        <w:autoSpaceDE w:val="0"/>
        <w:autoSpaceDN w:val="0"/>
        <w:adjustRightInd w:val="0"/>
        <w:spacing w:after="120"/>
        <w:ind w:left="2154" w:right="284" w:hanging="357"/>
        <w:rPr>
          <w:rFonts w:cs="Arial"/>
          <w:szCs w:val="22"/>
        </w:rPr>
      </w:pPr>
      <w:r>
        <w:rPr>
          <w:rFonts w:cs="Arial"/>
          <w:noProof/>
        </w:rPr>
        <w:t>Separat redovisad brandskyddsbeskrivning</w:t>
      </w:r>
    </w:p>
    <w:p w14:paraId="211CCBE0" w14:textId="77777777" w:rsidR="009204F6" w:rsidRPr="00681CD0" w:rsidRDefault="009204F6" w:rsidP="000D1103">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t>Nätägarens anvisningar för anslutning av solkraftanläggningar</w:t>
      </w:r>
    </w:p>
    <w:p w14:paraId="68C61981" w14:textId="77777777" w:rsidR="009204F6" w:rsidRPr="00681CD0" w:rsidRDefault="009204F6" w:rsidP="000D1103">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t>SS 436 40 00 utg</w:t>
      </w:r>
      <w:r w:rsidR="007D5182">
        <w:rPr>
          <w:rFonts w:cs="Arial"/>
          <w:szCs w:val="22"/>
        </w:rPr>
        <w:t>.</w:t>
      </w:r>
      <w:r w:rsidR="002B7ABC">
        <w:rPr>
          <w:rFonts w:cs="Arial"/>
          <w:szCs w:val="22"/>
        </w:rPr>
        <w:t xml:space="preserve"> 4</w:t>
      </w:r>
      <w:r w:rsidRPr="00681CD0">
        <w:rPr>
          <w:rFonts w:cs="Arial"/>
          <w:szCs w:val="22"/>
        </w:rPr>
        <w:t>, synnerligen avsnitt 712 ”Kraftförsörjningssystem med fotoelektriska solceller”</w:t>
      </w:r>
    </w:p>
    <w:p w14:paraId="12CD4E7F" w14:textId="77777777" w:rsidR="009204F6" w:rsidRPr="00681CD0" w:rsidRDefault="009204F6" w:rsidP="000D1103">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t>SEK Handbok 457, Solceller Råd och regler för elinstallationen</w:t>
      </w:r>
    </w:p>
    <w:p w14:paraId="69490F70" w14:textId="77777777" w:rsidR="009204F6" w:rsidRPr="00681CD0" w:rsidRDefault="009204F6" w:rsidP="000D1103">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lastRenderedPageBreak/>
        <w:t>Starkströmsföreskrifterna ELSÄK-FS 2022:1</w:t>
      </w:r>
      <w:r w:rsidR="009D772C">
        <w:rPr>
          <w:rFonts w:cs="Arial"/>
          <w:szCs w:val="22"/>
        </w:rPr>
        <w:t xml:space="preserve"> och 2022:2</w:t>
      </w:r>
    </w:p>
    <w:p w14:paraId="32E22975" w14:textId="77777777" w:rsidR="009204F6" w:rsidRPr="00681CD0" w:rsidRDefault="009204F6" w:rsidP="000D1103">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t>SS 437 01 02 Elinstallationer för lågspänning</w:t>
      </w:r>
    </w:p>
    <w:p w14:paraId="295D4B51" w14:textId="77777777" w:rsidR="009204F6" w:rsidRPr="00681CD0" w:rsidRDefault="009204F6" w:rsidP="000D1103">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t>Boverkets Bygg- och konstruktionsregler BBR, BFS, EKS</w:t>
      </w:r>
    </w:p>
    <w:p w14:paraId="7B1F25C8" w14:textId="77777777" w:rsidR="007E3B52" w:rsidRPr="00681CD0" w:rsidRDefault="007E3B52" w:rsidP="007E3B52">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t>SS-EN 50549–1, Fordringar på generatoranläggningar för anslutning i parallelldrift med elnät</w:t>
      </w:r>
    </w:p>
    <w:p w14:paraId="74F9752B" w14:textId="77777777" w:rsidR="003B57CA" w:rsidRPr="0013237E" w:rsidRDefault="003B57CA" w:rsidP="003B57CA">
      <w:pPr>
        <w:pStyle w:val="Liststycke"/>
        <w:numPr>
          <w:ilvl w:val="2"/>
          <w:numId w:val="21"/>
        </w:numPr>
        <w:tabs>
          <w:tab w:val="left" w:pos="1843"/>
        </w:tabs>
        <w:autoSpaceDE w:val="0"/>
        <w:autoSpaceDN w:val="0"/>
        <w:adjustRightInd w:val="0"/>
        <w:spacing w:after="120"/>
        <w:ind w:right="283"/>
        <w:rPr>
          <w:rFonts w:ascii="Helvetica" w:hAnsi="Helvetica" w:cs="Helvetica"/>
          <w:szCs w:val="22"/>
        </w:rPr>
      </w:pPr>
      <w:r w:rsidRPr="0013237E">
        <w:rPr>
          <w:rFonts w:ascii="Helvetica" w:hAnsi="Helvetica" w:cs="Helvetica"/>
          <w:szCs w:val="22"/>
        </w:rPr>
        <w:t>SS-EN 61000 Elektromagnetisk kompatibilitet (EMC)</w:t>
      </w:r>
    </w:p>
    <w:p w14:paraId="2110FB38" w14:textId="77777777" w:rsidR="0033137A" w:rsidRPr="0013237E" w:rsidRDefault="0033137A" w:rsidP="0033137A">
      <w:pPr>
        <w:pStyle w:val="Liststycke"/>
        <w:numPr>
          <w:ilvl w:val="2"/>
          <w:numId w:val="21"/>
        </w:numPr>
        <w:tabs>
          <w:tab w:val="left" w:pos="1843"/>
        </w:tabs>
        <w:autoSpaceDE w:val="0"/>
        <w:autoSpaceDN w:val="0"/>
        <w:adjustRightInd w:val="0"/>
        <w:spacing w:after="120"/>
        <w:ind w:right="283"/>
        <w:rPr>
          <w:rFonts w:ascii="Helvetica" w:hAnsi="Helvetica" w:cs="Helvetica"/>
          <w:szCs w:val="22"/>
        </w:rPr>
      </w:pPr>
      <w:r w:rsidRPr="0013237E">
        <w:rPr>
          <w:rFonts w:ascii="Helvetica" w:hAnsi="Helvetica" w:cs="Helvetica"/>
          <w:szCs w:val="22"/>
        </w:rPr>
        <w:t>SS-EN 62109 Omformare för solcellsanläggningar – Säkerhet, del 1 och 2</w:t>
      </w:r>
    </w:p>
    <w:p w14:paraId="23824BEB" w14:textId="77777777" w:rsidR="007A4EBB" w:rsidRPr="0095316B" w:rsidRDefault="00B7130C" w:rsidP="0095316B">
      <w:pPr>
        <w:pStyle w:val="Liststycke"/>
        <w:numPr>
          <w:ilvl w:val="2"/>
          <w:numId w:val="21"/>
        </w:numPr>
        <w:tabs>
          <w:tab w:val="left" w:pos="1843"/>
        </w:tabs>
        <w:autoSpaceDE w:val="0"/>
        <w:autoSpaceDN w:val="0"/>
        <w:adjustRightInd w:val="0"/>
        <w:spacing w:after="120"/>
        <w:ind w:right="283"/>
        <w:rPr>
          <w:rFonts w:ascii="Helvetica" w:hAnsi="Helvetica" w:cs="Helvetica"/>
          <w:szCs w:val="22"/>
        </w:rPr>
      </w:pPr>
      <w:r w:rsidRPr="0013237E">
        <w:rPr>
          <w:rFonts w:ascii="Helvetica" w:hAnsi="Helvetica" w:cs="Helvetica"/>
          <w:szCs w:val="22"/>
        </w:rPr>
        <w:t>SS-EN 62446</w:t>
      </w:r>
      <w:r>
        <w:rPr>
          <w:rFonts w:ascii="Helvetica" w:hAnsi="Helvetica" w:cs="Helvetica"/>
          <w:szCs w:val="22"/>
        </w:rPr>
        <w:t>–1 S</w:t>
      </w:r>
      <w:r w:rsidRPr="0013237E">
        <w:rPr>
          <w:rFonts w:ascii="Helvetica" w:hAnsi="Helvetica" w:cs="Helvetica"/>
          <w:szCs w:val="22"/>
        </w:rPr>
        <w:t xml:space="preserve">olcellsanläggningar – </w:t>
      </w:r>
      <w:r>
        <w:rPr>
          <w:rFonts w:ascii="Helvetica" w:hAnsi="Helvetica" w:cs="Helvetica"/>
          <w:szCs w:val="22"/>
        </w:rPr>
        <w:t>F</w:t>
      </w:r>
      <w:r w:rsidRPr="0013237E">
        <w:rPr>
          <w:rFonts w:ascii="Helvetica" w:hAnsi="Helvetica" w:cs="Helvetica"/>
          <w:szCs w:val="22"/>
        </w:rPr>
        <w:t xml:space="preserve">odringar på </w:t>
      </w:r>
      <w:r>
        <w:rPr>
          <w:rFonts w:ascii="Helvetica" w:hAnsi="Helvetica" w:cs="Helvetica"/>
          <w:szCs w:val="22"/>
        </w:rPr>
        <w:t>provning, dokumentation och underhåll, del 1</w:t>
      </w:r>
    </w:p>
    <w:p w14:paraId="58A72F2A" w14:textId="77777777" w:rsidR="009204F6" w:rsidRPr="00681CD0" w:rsidRDefault="009204F6" w:rsidP="000D1103">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noProof/>
        </w:rPr>
        <w:t>VL2019-012 Vägledning vid utformning och installation av solcellsanläggningar och batterilagersystem</w:t>
      </w:r>
      <w:r w:rsidRPr="00681CD0">
        <w:rPr>
          <w:rFonts w:cs="Arial"/>
          <w:szCs w:val="22"/>
        </w:rPr>
        <w:t xml:space="preserve"> från </w:t>
      </w:r>
      <w:r w:rsidRPr="00681CD0">
        <w:rPr>
          <w:rFonts w:cs="Arial"/>
          <w:noProof/>
        </w:rPr>
        <w:t>Storstockholms brandförsvar</w:t>
      </w:r>
    </w:p>
    <w:p w14:paraId="20C95253" w14:textId="77777777" w:rsidR="009204F6" w:rsidRPr="00681CD0" w:rsidRDefault="009204F6" w:rsidP="000D1103">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t>Taksäkerhet på tak med solpaneler, särtryck ur Branschstandard Taksäkerhet utgiven av Taksäkerhetskommittén oktober 2019</w:t>
      </w:r>
    </w:p>
    <w:p w14:paraId="6667FB7D" w14:textId="77777777" w:rsidR="0057029E" w:rsidRPr="00015888" w:rsidRDefault="009204F6" w:rsidP="00015888">
      <w:pPr>
        <w:pStyle w:val="Liststycke"/>
        <w:numPr>
          <w:ilvl w:val="2"/>
          <w:numId w:val="21"/>
        </w:numPr>
        <w:tabs>
          <w:tab w:val="left" w:pos="1843"/>
        </w:tabs>
        <w:autoSpaceDE w:val="0"/>
        <w:autoSpaceDN w:val="0"/>
        <w:adjustRightInd w:val="0"/>
        <w:spacing w:after="120"/>
        <w:ind w:left="2154" w:right="283" w:hanging="357"/>
        <w:rPr>
          <w:rFonts w:cs="Arial"/>
          <w:szCs w:val="22"/>
        </w:rPr>
      </w:pPr>
      <w:r w:rsidRPr="00681CD0">
        <w:rPr>
          <w:rFonts w:cs="Arial"/>
          <w:szCs w:val="22"/>
        </w:rPr>
        <w:t>SIS Handbok 537 för montering av utanpåliggande solpaneler</w:t>
      </w:r>
    </w:p>
    <w:p w14:paraId="3E27D33C" w14:textId="77777777" w:rsidR="009204F6" w:rsidRPr="00681CD0" w:rsidRDefault="00D51CCA" w:rsidP="00D51E1A">
      <w:pPr>
        <w:pStyle w:val="AMAMellanrubrik"/>
      </w:pPr>
      <w:r>
        <w:t>Parter</w:t>
      </w:r>
    </w:p>
    <w:p w14:paraId="18DF830F" w14:textId="77777777" w:rsidR="00EB36BB" w:rsidRPr="00D32BB3" w:rsidRDefault="009204F6" w:rsidP="00D32BB3">
      <w:pPr>
        <w:keepNext/>
        <w:ind w:right="283"/>
      </w:pPr>
      <w:r w:rsidRPr="00D32BB3">
        <w:t>Följande förkortningar används i denna beskrivning med bilagor:</w:t>
      </w:r>
    </w:p>
    <w:p w14:paraId="51B39D41" w14:textId="77777777" w:rsidR="009204F6" w:rsidRDefault="009204F6" w:rsidP="00D51E1A">
      <w:pPr>
        <w:keepNext/>
      </w:pPr>
      <w:r w:rsidRPr="00681CD0">
        <w:t>Med entreprenör avses i denna beskrivning solcellsentreprenör.</w:t>
      </w:r>
    </w:p>
    <w:p w14:paraId="72A4B967" w14:textId="6C01AA65" w:rsidR="00D51E1A" w:rsidRPr="00681CD0" w:rsidRDefault="00A972B0" w:rsidP="00D51E1A">
      <w:pPr>
        <w:keepNext/>
      </w:pPr>
      <w:r>
        <w:t>SI = Av beställaren anlitad systemintegratör</w:t>
      </w:r>
      <w:r w:rsidR="00F82E62">
        <w:t>.</w:t>
      </w:r>
      <w:r>
        <w:t xml:space="preserve"> </w:t>
      </w:r>
      <w:r w:rsidR="00F82E62">
        <w:t xml:space="preserve"> </w:t>
      </w:r>
    </w:p>
    <w:p w14:paraId="346988BF" w14:textId="77777777" w:rsidR="009204F6" w:rsidRPr="00D32BB3" w:rsidRDefault="009204F6" w:rsidP="008C3554">
      <w:pPr>
        <w:ind w:right="283"/>
      </w:pPr>
      <w:r w:rsidRPr="00D32BB3">
        <w:t xml:space="preserve">Med byggherre och beställare avses </w:t>
      </w:r>
      <w:r w:rsidR="00A73936">
        <w:t>Skolfastigheter</w:t>
      </w:r>
      <w:r w:rsidR="008C3554">
        <w:t> </w:t>
      </w:r>
      <w:r w:rsidR="00A73936">
        <w:t>i</w:t>
      </w:r>
      <w:r w:rsidR="008C3554">
        <w:t> </w:t>
      </w:r>
      <w:r w:rsidR="00A73936">
        <w:t>Stockholm</w:t>
      </w:r>
      <w:r w:rsidR="008C3554">
        <w:t> </w:t>
      </w:r>
      <w:r w:rsidR="00A73936">
        <w:t>AB</w:t>
      </w:r>
      <w:r w:rsidR="008C3554">
        <w:t> (</w:t>
      </w:r>
      <w:r w:rsidRPr="00D32BB3">
        <w:rPr>
          <w:noProof/>
        </w:rPr>
        <w:t>S</w:t>
      </w:r>
      <w:r w:rsidR="006B5C8A" w:rsidRPr="00D32BB3">
        <w:rPr>
          <w:noProof/>
        </w:rPr>
        <w:t>ISAB</w:t>
      </w:r>
      <w:r w:rsidR="008C3554">
        <w:rPr>
          <w:noProof/>
        </w:rPr>
        <w:t>)</w:t>
      </w:r>
      <w:r w:rsidRPr="00D32BB3">
        <w:t>.</w:t>
      </w:r>
    </w:p>
    <w:p w14:paraId="4FAFE99E" w14:textId="77777777" w:rsidR="009204F6" w:rsidRPr="00681CD0" w:rsidRDefault="009204F6" w:rsidP="001A0586">
      <w:pPr>
        <w:pStyle w:val="AMAMellanrubrik"/>
      </w:pPr>
      <w:r w:rsidRPr="00681CD0">
        <w:t>Entreprenadens omfattning</w:t>
      </w:r>
    </w:p>
    <w:p w14:paraId="2AA23142" w14:textId="77777777" w:rsidR="009204F6" w:rsidRPr="00681CD0" w:rsidRDefault="009204F6" w:rsidP="001A0586">
      <w:pPr>
        <w:keepNext/>
      </w:pPr>
      <w:r w:rsidRPr="00681CD0">
        <w:t>Arbeten enligt denna beskrivning omfattar projektering, leverans, installation, driftsättning och avprovning av komplett driftfärdig och godkänd solcellsanläggning. Detta inkluderar detaljprojektering, utförande, funktionsprovning, injustering, teknisk dokumentation, egenkontroller, samt information till drift- och underhållspersonal.</w:t>
      </w:r>
    </w:p>
    <w:p w14:paraId="2B48892B" w14:textId="77777777" w:rsidR="009204F6" w:rsidRDefault="009204F6" w:rsidP="000A2A49">
      <w:r w:rsidRPr="00681CD0">
        <w:t>Anläggningen ska vara utförd för anslutning till fastighetens elsystem.</w:t>
      </w:r>
    </w:p>
    <w:p w14:paraId="18C30872" w14:textId="77777777" w:rsidR="00D358D6" w:rsidRDefault="00D358D6" w:rsidP="000A2A49">
      <w:r>
        <w:t>Taksäkerhet</w:t>
      </w:r>
      <w:r w:rsidR="008A6E84">
        <w:t xml:space="preserve"> och fallskydd samt lyft till tak ska ingå i entreprenaden.</w:t>
      </w:r>
    </w:p>
    <w:p w14:paraId="0D27BE61" w14:textId="77777777" w:rsidR="001B001E" w:rsidRPr="00681CD0" w:rsidRDefault="001B001E" w:rsidP="001B001E">
      <w:pPr>
        <w:ind w:right="283"/>
      </w:pPr>
      <w:r w:rsidRPr="00681CD0">
        <w:t>Samtliga håltagningar, brand- och ljudtätningar som behövs för solcellsanläggningen ingår i denna entreprenad.</w:t>
      </w:r>
    </w:p>
    <w:p w14:paraId="48BF5539" w14:textId="77777777" w:rsidR="009204F6" w:rsidRPr="00681CD0" w:rsidRDefault="009204F6" w:rsidP="007018E1">
      <w:r w:rsidRPr="00681CD0">
        <w:lastRenderedPageBreak/>
        <w:t>Innan arbeten påbörjas ska bygghandlingar vara utförda och skriftligen godkända av beställaren.</w:t>
      </w:r>
      <w:r w:rsidR="007018E1">
        <w:t xml:space="preserve"> Inget arbete får initieras före beställarens godkännande.</w:t>
      </w:r>
    </w:p>
    <w:p w14:paraId="6F353835" w14:textId="77777777" w:rsidR="009204F6" w:rsidRPr="00681CD0" w:rsidRDefault="009204F6" w:rsidP="00EF2071">
      <w:pPr>
        <w:pStyle w:val="AMAMellanrubrik"/>
      </w:pPr>
      <w:r w:rsidRPr="00681CD0">
        <w:t>Personals kvalifikation</w:t>
      </w:r>
    </w:p>
    <w:p w14:paraId="67BA348D" w14:textId="77777777" w:rsidR="009204F6" w:rsidRPr="00681CD0" w:rsidRDefault="009204F6" w:rsidP="009C1674">
      <w:pPr>
        <w:rPr>
          <w:b/>
          <w:caps/>
        </w:rPr>
      </w:pPr>
      <w:r w:rsidRPr="00681CD0">
        <w:t>Entreprenören ansvarar för att all personal som utför arbete med solcellsinstallationen omfattas av företagets egenkontrollprogram för elinstallationer och har erforderlig kännedom om yrket samt kan svara för en säker och fackmannamässig installation. Egenkontrollprogram ska uppvisas på begäran av beställare.</w:t>
      </w:r>
    </w:p>
    <w:p w14:paraId="6D7EE341" w14:textId="77777777" w:rsidR="009204F6" w:rsidRPr="00681CD0" w:rsidRDefault="009204F6" w:rsidP="00EF2071">
      <w:pPr>
        <w:ind w:right="283"/>
      </w:pPr>
      <w:r w:rsidRPr="00681CD0">
        <w:t xml:space="preserve">Elarbeten ska utföras av installationsföretag som är registrerat hos Elsäkerhetsverket för verksamhetstypen ”elproduktionsanläggningar”. </w:t>
      </w:r>
    </w:p>
    <w:p w14:paraId="37E1333E" w14:textId="77777777" w:rsidR="009204F6" w:rsidRPr="00681CD0" w:rsidRDefault="009204F6" w:rsidP="00EF2071">
      <w:pPr>
        <w:pStyle w:val="AMAMellanrubrik"/>
      </w:pPr>
      <w:r w:rsidRPr="00681CD0">
        <w:t>Materielkrav</w:t>
      </w:r>
    </w:p>
    <w:p w14:paraId="5577AA76" w14:textId="77777777" w:rsidR="009204F6" w:rsidRPr="00681CD0" w:rsidRDefault="009204F6" w:rsidP="00EF2071">
      <w:pPr>
        <w:ind w:right="283"/>
      </w:pPr>
      <w:r w:rsidRPr="00681CD0">
        <w:t>Entreprenören ska i första hand använda sig av materiel som lagerförs av svenska grossister, material ska vara anpassa</w:t>
      </w:r>
      <w:r w:rsidR="00B63D63">
        <w:t>t</w:t>
      </w:r>
      <w:r w:rsidRPr="00681CD0">
        <w:t xml:space="preserve"> för den miljö materialet installeras i.</w:t>
      </w:r>
    </w:p>
    <w:p w14:paraId="6AD36202" w14:textId="77777777" w:rsidR="009204F6" w:rsidRPr="00681CD0" w:rsidRDefault="009204F6" w:rsidP="00EF2071">
      <w:pPr>
        <w:ind w:right="283"/>
        <w:rPr>
          <w:iCs/>
        </w:rPr>
      </w:pPr>
      <w:r w:rsidRPr="00681CD0">
        <w:rPr>
          <w:iCs/>
        </w:rPr>
        <w:t>All materiel ska vara fri från halogener, PVC, bly, kadmium och bromerade flamskyddsmedel. Eventuella avsteg ska redovisas till beställaren i en avvikelserapport och godkännas</w:t>
      </w:r>
      <w:r w:rsidR="0022181F">
        <w:rPr>
          <w:iCs/>
        </w:rPr>
        <w:t xml:space="preserve"> av beställare</w:t>
      </w:r>
      <w:r w:rsidRPr="00681CD0">
        <w:rPr>
          <w:iCs/>
        </w:rPr>
        <w:t xml:space="preserve"> innan upphandling. </w:t>
      </w:r>
    </w:p>
    <w:p w14:paraId="4A63CB35" w14:textId="77777777" w:rsidR="009204F6" w:rsidRPr="00681CD0" w:rsidRDefault="009204F6" w:rsidP="00EF2071">
      <w:pPr>
        <w:ind w:right="283"/>
      </w:pPr>
      <w:r w:rsidRPr="00681CD0">
        <w:t xml:space="preserve">Materiel som monteras utomhus ska vara UV-beständigt. </w:t>
      </w:r>
    </w:p>
    <w:p w14:paraId="71777A0E" w14:textId="77777777" w:rsidR="009204F6" w:rsidRPr="00681CD0" w:rsidRDefault="009204F6" w:rsidP="00EF2071">
      <w:pPr>
        <w:ind w:right="283"/>
      </w:pPr>
      <w:r w:rsidRPr="00681CD0">
        <w:t>Signalkablar för tele- och datatrafik samt elkablar ska utföras i lägst klass D</w:t>
      </w:r>
      <w:r w:rsidRPr="00681CD0">
        <w:rPr>
          <w:vertAlign w:val="subscript"/>
        </w:rPr>
        <w:t>ca</w:t>
      </w:r>
      <w:r w:rsidRPr="00681CD0">
        <w:t>-s</w:t>
      </w:r>
      <w:proofErr w:type="gramStart"/>
      <w:r w:rsidRPr="00681CD0">
        <w:t>2,d</w:t>
      </w:r>
      <w:proofErr w:type="gramEnd"/>
      <w:r w:rsidRPr="00681CD0">
        <w:t>2.</w:t>
      </w:r>
    </w:p>
    <w:p w14:paraId="0F926812" w14:textId="77777777" w:rsidR="009204F6" w:rsidRDefault="009204F6" w:rsidP="00EF2071">
      <w:pPr>
        <w:ind w:right="283"/>
      </w:pPr>
      <w:r w:rsidRPr="00681CD0">
        <w:t>Vid mer än enstaka kablar i utrymningsväg (&gt; 5% av takytan) ska kablar uppfylla lägst klass C</w:t>
      </w:r>
      <w:r w:rsidRPr="00681CD0">
        <w:rPr>
          <w:vertAlign w:val="subscript"/>
        </w:rPr>
        <w:t>ca</w:t>
      </w:r>
      <w:r w:rsidRPr="00681CD0">
        <w:t>-s</w:t>
      </w:r>
      <w:proofErr w:type="gramStart"/>
      <w:r w:rsidRPr="00681CD0">
        <w:t>1,d</w:t>
      </w:r>
      <w:proofErr w:type="gramEnd"/>
      <w:r w:rsidRPr="00681CD0">
        <w:t xml:space="preserve">1 alternativt byggas in så att de blir brandtekniskt avskilda (lägst brandteknisk klass EI 30) schakt, elnisch eller liknande. </w:t>
      </w:r>
    </w:p>
    <w:p w14:paraId="7EAF2D1D" w14:textId="77777777" w:rsidR="00CF194B" w:rsidRPr="00681CD0" w:rsidRDefault="00CF194B" w:rsidP="00CF194B">
      <w:pPr>
        <w:ind w:right="283"/>
      </w:pPr>
      <w:r>
        <w:t xml:space="preserve">Samtliga produkter och material, med undantaget av solcellsmoduler och växelriktare, ska av Byggvarubedömningen (BVB) erhållit totalbedömningen ”rekommenderad” eller ”accepterad”. Produkter med totalbedömningen ”undviks” får endast användas efter beställarens godkännande och ska motiveras på avvikelserapport. </w:t>
      </w:r>
    </w:p>
    <w:p w14:paraId="2162A2AE" w14:textId="77777777" w:rsidR="009204F6" w:rsidRPr="00681CD0" w:rsidRDefault="009204F6" w:rsidP="00EF2071">
      <w:pPr>
        <w:pStyle w:val="AMAMellanrubrik"/>
      </w:pPr>
      <w:r w:rsidRPr="00681CD0">
        <w:lastRenderedPageBreak/>
        <w:t>Särskilda samordningskrav</w:t>
      </w:r>
    </w:p>
    <w:p w14:paraId="6007AB7A" w14:textId="77777777" w:rsidR="009204F6" w:rsidRPr="00681CD0" w:rsidRDefault="009204F6" w:rsidP="00EF2071">
      <w:pPr>
        <w:keepNext/>
      </w:pPr>
      <w:r w:rsidRPr="00681CD0">
        <w:t>Entreprenören ska på arbetsplatsen tillsammans med beställaren eller den som utsetts som samordningsansvarig som ett led i samordningen:</w:t>
      </w:r>
    </w:p>
    <w:p w14:paraId="214A3EFD" w14:textId="77777777" w:rsidR="009204F6" w:rsidRPr="00681CD0" w:rsidRDefault="009204F6" w:rsidP="00EF2071">
      <w:pPr>
        <w:pStyle w:val="Liststycke"/>
        <w:keepNext/>
        <w:numPr>
          <w:ilvl w:val="2"/>
          <w:numId w:val="21"/>
        </w:numPr>
        <w:tabs>
          <w:tab w:val="left" w:pos="1843"/>
        </w:tabs>
        <w:autoSpaceDE w:val="0"/>
        <w:autoSpaceDN w:val="0"/>
        <w:adjustRightInd w:val="0"/>
        <w:spacing w:after="120"/>
        <w:ind w:left="2154" w:right="284" w:hanging="357"/>
        <w:rPr>
          <w:rFonts w:cs="Arial"/>
          <w:szCs w:val="22"/>
        </w:rPr>
      </w:pPr>
      <w:r w:rsidRPr="00681CD0">
        <w:rPr>
          <w:rFonts w:cs="Arial"/>
          <w:szCs w:val="22"/>
        </w:rPr>
        <w:t>Detaljstudera kritiska passager och utrymmen med ritningar och beskrivning som grund.</w:t>
      </w:r>
    </w:p>
    <w:p w14:paraId="385F3751" w14:textId="77777777" w:rsidR="009204F6" w:rsidRPr="00681CD0" w:rsidRDefault="009204F6" w:rsidP="00EF2071">
      <w:pPr>
        <w:pStyle w:val="Liststycke"/>
        <w:numPr>
          <w:ilvl w:val="2"/>
          <w:numId w:val="21"/>
        </w:numPr>
        <w:tabs>
          <w:tab w:val="left" w:pos="1843"/>
        </w:tabs>
        <w:autoSpaceDE w:val="0"/>
        <w:autoSpaceDN w:val="0"/>
        <w:adjustRightInd w:val="0"/>
        <w:spacing w:after="120"/>
        <w:ind w:right="283"/>
        <w:rPr>
          <w:rFonts w:cs="Arial"/>
          <w:szCs w:val="22"/>
        </w:rPr>
      </w:pPr>
      <w:r w:rsidRPr="00681CD0">
        <w:rPr>
          <w:rFonts w:cs="Arial"/>
          <w:szCs w:val="22"/>
        </w:rPr>
        <w:t>Bevaka att kablar och apparater inte kolliderar med övriga installationer eller inredning.</w:t>
      </w:r>
    </w:p>
    <w:p w14:paraId="37D9FC3D" w14:textId="77777777" w:rsidR="009204F6" w:rsidRDefault="009204F6" w:rsidP="00EF2071">
      <w:pPr>
        <w:pStyle w:val="Liststycke"/>
        <w:numPr>
          <w:ilvl w:val="2"/>
          <w:numId w:val="21"/>
        </w:numPr>
        <w:tabs>
          <w:tab w:val="left" w:pos="1843"/>
        </w:tabs>
        <w:autoSpaceDE w:val="0"/>
        <w:autoSpaceDN w:val="0"/>
        <w:adjustRightInd w:val="0"/>
        <w:spacing w:after="120"/>
        <w:ind w:right="283"/>
        <w:rPr>
          <w:rFonts w:cs="Arial"/>
          <w:szCs w:val="22"/>
        </w:rPr>
      </w:pPr>
      <w:r w:rsidRPr="00681CD0">
        <w:rPr>
          <w:rFonts w:cs="Arial"/>
          <w:szCs w:val="22"/>
        </w:rPr>
        <w:t>Kontrollera att placering inte blir olämplig med hänsyn till taket och dess funktion.</w:t>
      </w:r>
    </w:p>
    <w:p w14:paraId="40AE7385" w14:textId="77777777" w:rsidR="00953637" w:rsidRDefault="00712BD2" w:rsidP="00953637">
      <w:r w:rsidRPr="00681CD0">
        <w:t>Alla arbeten ska samordnas mot övriga system och installationer. Det ska säkerställas att funktioner för övriga rum och system inte påverkas av installationer för solcellssystem.</w:t>
      </w:r>
    </w:p>
    <w:p w14:paraId="7F929A77" w14:textId="514D78DC" w:rsidR="00712BD2" w:rsidRPr="00681CD0" w:rsidRDefault="002345B1" w:rsidP="00953637">
      <w:r>
        <w:t>Systemintegrationen av system till SISAB</w:t>
      </w:r>
      <w:r w:rsidR="002C4FCE">
        <w:t>:</w:t>
      </w:r>
      <w:r>
        <w:t>s överordnade styr-</w:t>
      </w:r>
      <w:r w:rsidR="002C4FCE">
        <w:t xml:space="preserve"> </w:t>
      </w:r>
      <w:r>
        <w:t>&amp; övervakningssystem ska göras av SISAB</w:t>
      </w:r>
      <w:r w:rsidR="002C4FCE">
        <w:t>:</w:t>
      </w:r>
      <w:r>
        <w:t>s systemintegratör SI.</w:t>
      </w:r>
      <w:r w:rsidR="00712BD2" w:rsidRPr="00681CD0">
        <w:t xml:space="preserve"> </w:t>
      </w:r>
    </w:p>
    <w:p w14:paraId="363CCFAD" w14:textId="77777777" w:rsidR="009204F6" w:rsidRPr="00681CD0" w:rsidRDefault="00EF1C5D" w:rsidP="008130DA">
      <w:pPr>
        <w:pStyle w:val="AMAMellanrubrik"/>
      </w:pPr>
      <w:r w:rsidRPr="00EF1C5D">
        <w:t>Allmänna krav</w:t>
      </w:r>
      <w:r w:rsidR="00A6586B">
        <w:t xml:space="preserve"> på system och funktion</w:t>
      </w:r>
    </w:p>
    <w:p w14:paraId="55F7F0D8" w14:textId="77777777" w:rsidR="009204F6" w:rsidRDefault="009204F6" w:rsidP="00EF2071">
      <w:r w:rsidRPr="00681CD0">
        <w:t>Anläggningen ska utföras så att den blir ändamålsenlig, lättskött, hållbar, driftsäker och prydlig. Apparater och detaljer ska vara lätt åtkomliga och kunna bytas och underhållas utan onödiga driftavbrott.</w:t>
      </w:r>
    </w:p>
    <w:p w14:paraId="23DF75DF" w14:textId="77777777" w:rsidR="00E04276" w:rsidRDefault="00E04276" w:rsidP="00E04276">
      <w:r w:rsidRPr="00573709">
        <w:t>Montage av utrustningen ska utföras så att framtida utbyggnad av systemet underlättas.</w:t>
      </w:r>
      <w:r w:rsidRPr="002A5AEB">
        <w:t xml:space="preserve"> </w:t>
      </w:r>
    </w:p>
    <w:p w14:paraId="4EB9B8F6" w14:textId="77777777" w:rsidR="00ED646C" w:rsidRPr="00681CD0" w:rsidRDefault="00ED646C" w:rsidP="00ED646C">
      <w:pPr>
        <w:ind w:right="283"/>
      </w:pPr>
      <w:r w:rsidRPr="00681CD0">
        <w:t>Vid stora modulfält ska erforderliga passager upprättas så att service på anläggningen enkelt kan utföras.</w:t>
      </w:r>
    </w:p>
    <w:p w14:paraId="45F9A41C" w14:textId="77777777" w:rsidR="009204F6" w:rsidRPr="00681CD0" w:rsidRDefault="009204F6" w:rsidP="00EF2071">
      <w:r w:rsidRPr="00681CD0">
        <w:t xml:space="preserve">Enhetlighet ska beaktas i system- och materialval. Det ska beaktas att material och installationskomponenter kan tillhandahållas och att service kan erhållas i framtiden. </w:t>
      </w:r>
    </w:p>
    <w:p w14:paraId="1519B1D9" w14:textId="77777777" w:rsidR="009204F6" w:rsidRDefault="009204F6" w:rsidP="00EF2071">
      <w:r w:rsidRPr="00681CD0">
        <w:t>För system som består av programmerbara apparater ska ingå all programvara och programmering som krävs för att erhålla en för brukaren fullgod funktion.</w:t>
      </w:r>
    </w:p>
    <w:p w14:paraId="15C885FC" w14:textId="77777777" w:rsidR="009204F6" w:rsidRPr="00681CD0" w:rsidRDefault="009204F6" w:rsidP="00EF2071">
      <w:pPr>
        <w:pStyle w:val="AMAMellanrubrik"/>
      </w:pPr>
      <w:r w:rsidRPr="00681CD0">
        <w:t>Takfunktioner</w:t>
      </w:r>
    </w:p>
    <w:p w14:paraId="48C8D835" w14:textId="77777777" w:rsidR="009204F6" w:rsidRPr="00681CD0" w:rsidRDefault="009204F6" w:rsidP="00EF2071">
      <w:r w:rsidRPr="00681CD0">
        <w:t>Hänsyn ska tas till avstånd från takkant, snörasskydd och taksäkerhet enligt råd i särtryck ”</w:t>
      </w:r>
      <w:r w:rsidRPr="00681CD0">
        <w:rPr>
          <w:i/>
        </w:rPr>
        <w:t>Taksäkerhet på tak med solpaneler”</w:t>
      </w:r>
      <w:r w:rsidRPr="00681CD0">
        <w:t xml:space="preserve"> från Taksäkerhetskommittén där inga andra avstånd anges. </w:t>
      </w:r>
    </w:p>
    <w:p w14:paraId="5C1B43EA" w14:textId="77777777" w:rsidR="009204F6" w:rsidRPr="00681CD0" w:rsidRDefault="009204F6" w:rsidP="00EF2071">
      <w:pPr>
        <w:ind w:right="283"/>
        <w:rPr>
          <w:iCs/>
        </w:rPr>
      </w:pPr>
      <w:r w:rsidRPr="00681CD0">
        <w:rPr>
          <w:iCs/>
        </w:rPr>
        <w:t xml:space="preserve">Befintliga takfunktioner ska bibehållas, t.ex. får åtkomst till takmonterad utrustning inte påverkas av solcellsinstallationen. </w:t>
      </w:r>
    </w:p>
    <w:p w14:paraId="1D095FF8" w14:textId="77777777" w:rsidR="009204F6" w:rsidRPr="00681CD0" w:rsidRDefault="009204F6" w:rsidP="00EF2071">
      <w:pPr>
        <w:ind w:right="283"/>
        <w:rPr>
          <w:iCs/>
        </w:rPr>
      </w:pPr>
      <w:r w:rsidRPr="00681CD0">
        <w:rPr>
          <w:iCs/>
        </w:rPr>
        <w:lastRenderedPageBreak/>
        <w:t xml:space="preserve">Installation ska vara symmetrisk i största möjliga mån, exempelvis avstånd till gavel och takinstallationer. </w:t>
      </w:r>
    </w:p>
    <w:p w14:paraId="0BB37F85" w14:textId="77777777" w:rsidR="009204F6" w:rsidRPr="00681CD0" w:rsidRDefault="009204F6" w:rsidP="00EF2071">
      <w:pPr>
        <w:ind w:right="283"/>
        <w:rPr>
          <w:iCs/>
        </w:rPr>
      </w:pPr>
      <w:r w:rsidRPr="00681CD0">
        <w:rPr>
          <w:iCs/>
        </w:rPr>
        <w:t>Montagesystem ska uppställas på ett sådant sätt att det inte hindrar takavvattning.</w:t>
      </w:r>
    </w:p>
    <w:p w14:paraId="002FBD4E" w14:textId="77777777" w:rsidR="009204F6" w:rsidRPr="00681CD0" w:rsidRDefault="009204F6" w:rsidP="00E1120D">
      <w:pPr>
        <w:pStyle w:val="AMAMellanrubrik"/>
      </w:pPr>
      <w:r w:rsidRPr="00681CD0">
        <w:t>CE-märkning</w:t>
      </w:r>
    </w:p>
    <w:p w14:paraId="427DFE5A" w14:textId="77777777" w:rsidR="009204F6" w:rsidRPr="00681CD0" w:rsidRDefault="009204F6" w:rsidP="00E1120D">
      <w:pPr>
        <w:keepNext/>
      </w:pPr>
      <w:r w:rsidRPr="00681CD0">
        <w:t xml:space="preserve">Materiel som ingår i entreprenaden ska vara CE-märkt enligt myndighetskrav. </w:t>
      </w:r>
    </w:p>
    <w:p w14:paraId="76939231" w14:textId="77777777" w:rsidR="009204F6" w:rsidRPr="00681CD0" w:rsidRDefault="009204F6" w:rsidP="00EF2071">
      <w:pPr>
        <w:ind w:right="283"/>
      </w:pPr>
      <w:r w:rsidRPr="00681CD0">
        <w:t xml:space="preserve">Den totala sammansatta elinstallationen CE-märks inte. Däremot ska entreprenören lämna intyg på att komponenterna i systemet (undantag fästmateriel och smådetaljer utan säkerhetsfunktion) är CE-märkta. </w:t>
      </w:r>
    </w:p>
    <w:p w14:paraId="165C65AD" w14:textId="77777777" w:rsidR="009204F6" w:rsidRPr="00681CD0" w:rsidRDefault="008476E7" w:rsidP="00EF2071">
      <w:pPr>
        <w:ind w:right="283"/>
      </w:pPr>
      <w:r w:rsidRPr="0077385E">
        <w:t>Tydliga</w:t>
      </w:r>
      <w:r w:rsidR="009204F6" w:rsidRPr="0077385E">
        <w:t xml:space="preserve"> installations- och bruksanvisningar</w:t>
      </w:r>
      <w:r w:rsidRPr="0077385E">
        <w:t xml:space="preserve"> ska</w:t>
      </w:r>
      <w:r w:rsidR="009204F6" w:rsidRPr="0077385E">
        <w:t xml:space="preserve"> finn</w:t>
      </w:r>
      <w:r w:rsidRPr="0077385E">
        <w:t>a</w:t>
      </w:r>
      <w:r w:rsidR="009204F6" w:rsidRPr="0077385E">
        <w:t>s på svenska.</w:t>
      </w:r>
    </w:p>
    <w:p w14:paraId="71B56BB2" w14:textId="77777777" w:rsidR="009204F6" w:rsidRPr="00681CD0" w:rsidRDefault="009204F6" w:rsidP="00EF2071">
      <w:pPr>
        <w:pStyle w:val="AMAMellanrubrik"/>
      </w:pPr>
      <w:r w:rsidRPr="00681CD0">
        <w:t>Elmiljö</w:t>
      </w:r>
    </w:p>
    <w:p w14:paraId="57F1814D" w14:textId="77777777" w:rsidR="009204F6" w:rsidRPr="00681CD0" w:rsidRDefault="009204F6" w:rsidP="00EF2071">
      <w:pPr>
        <w:ind w:right="283"/>
        <w:rPr>
          <w:iCs/>
        </w:rPr>
      </w:pPr>
      <w:r w:rsidRPr="00681CD0">
        <w:rPr>
          <w:iCs/>
        </w:rPr>
        <w:t>Installationer ska planeras med tanke på att begränsa störningar mellan el- och telesystem i fastigheten.</w:t>
      </w:r>
    </w:p>
    <w:p w14:paraId="66FA47B4" w14:textId="77777777" w:rsidR="009204F6" w:rsidRPr="00681CD0" w:rsidRDefault="009204F6" w:rsidP="00EF2071">
      <w:pPr>
        <w:pStyle w:val="AMAMellanrubrik"/>
      </w:pPr>
      <w:r w:rsidRPr="00681CD0">
        <w:t>Miljöbetingelser</w:t>
      </w:r>
    </w:p>
    <w:p w14:paraId="2A9DB157" w14:textId="77777777" w:rsidR="009204F6" w:rsidRPr="00681CD0" w:rsidRDefault="009204F6" w:rsidP="00EF2071">
      <w:pPr>
        <w:ind w:right="283"/>
      </w:pPr>
      <w:r w:rsidRPr="00681CD0">
        <w:t>Solcellsmoduler, växelriktare och andra produkter ska ha omfatt</w:t>
      </w:r>
      <w:r w:rsidR="0008783A">
        <w:t xml:space="preserve">ats av WEEE-direktivet. </w:t>
      </w:r>
    </w:p>
    <w:p w14:paraId="7EA90E20" w14:textId="77777777" w:rsidR="009204F6" w:rsidRPr="00681CD0" w:rsidRDefault="009204F6" w:rsidP="00EF2071">
      <w:pPr>
        <w:pStyle w:val="AMAMellanrubrik"/>
      </w:pPr>
      <w:r w:rsidRPr="00681CD0">
        <w:t>Utrymmen</w:t>
      </w:r>
    </w:p>
    <w:p w14:paraId="368FD251" w14:textId="77777777" w:rsidR="008A24C9" w:rsidRPr="00681CD0" w:rsidRDefault="008A24C9" w:rsidP="00EF2071">
      <w:pPr>
        <w:ind w:right="283"/>
        <w:rPr>
          <w:i/>
          <w:iCs/>
        </w:rPr>
      </w:pPr>
      <w:r>
        <w:t>Samordning ska ske mellan kraft- och teletekniska anläggningar i de fall utrustningar placeras i samma utrymme.</w:t>
      </w:r>
    </w:p>
    <w:p w14:paraId="46844E75" w14:textId="77777777" w:rsidR="009204F6" w:rsidRPr="00681CD0" w:rsidRDefault="009204F6" w:rsidP="00EF2071">
      <w:pPr>
        <w:ind w:right="283"/>
      </w:pPr>
      <w:r w:rsidRPr="00681CD0">
        <w:t xml:space="preserve">Utrustning uppställs och anordnas så att möjlighet till framtida utbyggnad inom respektive utrymme i möjligaste mån tillgodoses. </w:t>
      </w:r>
    </w:p>
    <w:p w14:paraId="5CC2C0F5" w14:textId="77777777" w:rsidR="009204F6" w:rsidRPr="00681CD0" w:rsidRDefault="009204F6" w:rsidP="00D83EBF">
      <w:pPr>
        <w:pStyle w:val="Rubrik2"/>
        <w:rPr>
          <w:rFonts w:cs="Arial"/>
        </w:rPr>
      </w:pPr>
      <w:bookmarkStart w:id="1" w:name="_Toc147755516"/>
      <w:r w:rsidRPr="00681CD0">
        <w:rPr>
          <w:rFonts w:cs="Arial"/>
        </w:rPr>
        <w:t>61</w:t>
      </w:r>
      <w:r w:rsidRPr="00681CD0">
        <w:rPr>
          <w:rFonts w:cs="Arial"/>
        </w:rPr>
        <w:tab/>
        <w:t>KANALISATIONSSYSTEM</w:t>
      </w:r>
      <w:bookmarkEnd w:id="1"/>
    </w:p>
    <w:p w14:paraId="36716AC5" w14:textId="77777777" w:rsidR="009204F6" w:rsidRDefault="009204F6" w:rsidP="008130DA">
      <w:r w:rsidRPr="00681CD0">
        <w:t>All erforderlig kanalisation ska ingå i denna entreprenad. Befintlig kanalisation kan nyttjas i mån av plats.</w:t>
      </w:r>
    </w:p>
    <w:p w14:paraId="3819D365" w14:textId="77777777" w:rsidR="00577654" w:rsidRDefault="00577654" w:rsidP="008130DA">
      <w:r w:rsidRPr="00681CD0">
        <w:t>All kanalisation ska vara självbärande.</w:t>
      </w:r>
    </w:p>
    <w:p w14:paraId="51CF9CA3" w14:textId="77777777" w:rsidR="000322D0" w:rsidRPr="00681CD0" w:rsidRDefault="001772DF" w:rsidP="001772DF">
      <w:pPr>
        <w:pStyle w:val="AMAMellanrubrik"/>
      </w:pPr>
      <w:r>
        <w:t>Utomhusförlagd kanalisation</w:t>
      </w:r>
    </w:p>
    <w:p w14:paraId="24B8F5FA" w14:textId="77777777" w:rsidR="009204F6" w:rsidRPr="00681CD0" w:rsidRDefault="009204F6" w:rsidP="008130DA">
      <w:r w:rsidRPr="00681CD0">
        <w:t xml:space="preserve">Ledningar på yttertak ska förläggas samlat och i första hand prydligt fastsatt på trådstege/ränna och i andra hand i rör/slang under monteringssystem, samt på kabelstege/ränna mellan solceller och växelriktare. Stege/ränna ska utomhus förses med lock av metall som skydd för mekanisk åverkan vid </w:t>
      </w:r>
      <w:r w:rsidR="000E5F8E">
        <w:t>exempelvis</w:t>
      </w:r>
      <w:r w:rsidRPr="00681CD0">
        <w:t xml:space="preserve"> snöskottning.</w:t>
      </w:r>
    </w:p>
    <w:p w14:paraId="66C14CB6" w14:textId="77777777" w:rsidR="009204F6" w:rsidRDefault="009204F6" w:rsidP="008130DA">
      <w:r w:rsidRPr="00681CD0">
        <w:lastRenderedPageBreak/>
        <w:t>Kanalisation får ingå i montagesystem för solcellsanläggningen om fabrikantens anvisningar tillåter detta.</w:t>
      </w:r>
    </w:p>
    <w:p w14:paraId="20A8DA9B" w14:textId="77777777" w:rsidR="00DA390B" w:rsidRPr="00681CD0" w:rsidRDefault="00A3510F" w:rsidP="00DA390B">
      <w:r w:rsidRPr="00B2741B">
        <w:t xml:space="preserve">Vid </w:t>
      </w:r>
      <w:r w:rsidR="00B2741B" w:rsidRPr="00B2741B">
        <w:t>låglutande tak d</w:t>
      </w:r>
      <w:r w:rsidR="00DA390B" w:rsidRPr="00B2741B">
        <w:t xml:space="preserve">är kanalisation förläggs mot taktäckningen ska kanalisation förses med glid- och skyddsskikt i enlighet </w:t>
      </w:r>
      <w:r w:rsidR="0057305E" w:rsidRPr="00B2741B">
        <w:t xml:space="preserve">med </w:t>
      </w:r>
      <w:r w:rsidR="0057305E" w:rsidRPr="00B2741B">
        <w:rPr>
          <w:i/>
          <w:iCs/>
        </w:rPr>
        <w:t>”Tätskik</w:t>
      </w:r>
      <w:r w:rsidR="00344C18" w:rsidRPr="00B2741B">
        <w:rPr>
          <w:i/>
          <w:iCs/>
        </w:rPr>
        <w:t>t</w:t>
      </w:r>
      <w:r w:rsidR="0057305E" w:rsidRPr="00B2741B">
        <w:rPr>
          <w:i/>
          <w:iCs/>
        </w:rPr>
        <w:t>sgarantiers</w:t>
      </w:r>
      <w:r w:rsidR="00344C18" w:rsidRPr="00B2741B">
        <w:rPr>
          <w:i/>
          <w:iCs/>
        </w:rPr>
        <w:t xml:space="preserve"> riktlinjer”.</w:t>
      </w:r>
    </w:p>
    <w:p w14:paraId="08D722C9" w14:textId="77777777" w:rsidR="009204F6" w:rsidRPr="00681CD0" w:rsidRDefault="009204F6" w:rsidP="008130DA">
      <w:r w:rsidRPr="00681CD0">
        <w:t>Entreprenör ansvarar för att utomhusförlagd kanalisation anpassas efter vind- och snölastberäkningar på den aktuella platsen, erforderliga beräkningar ingår i entreprenaden.</w:t>
      </w:r>
    </w:p>
    <w:p w14:paraId="405E2E85" w14:textId="77777777" w:rsidR="009204F6" w:rsidRPr="00681CD0" w:rsidRDefault="009204F6" w:rsidP="008130DA">
      <w:r w:rsidRPr="00681CD0">
        <w:t xml:space="preserve">Kanalisation och fästdetaljer på yttertak ska vara varmförzinkade, UV- och väderbeständiga. </w:t>
      </w:r>
    </w:p>
    <w:p w14:paraId="782B7250" w14:textId="77777777" w:rsidR="009204F6" w:rsidRPr="00681CD0" w:rsidRDefault="009204F6" w:rsidP="008130DA">
      <w:r w:rsidRPr="00681CD0">
        <w:t xml:space="preserve">Stegar och rännor ska dimensioneras med 30% reservutrymme, detta gäller dock inte inom solcellsfält där det inte är möjligt att bygga ut anläggningen mer. </w:t>
      </w:r>
    </w:p>
    <w:p w14:paraId="35CD6AA3" w14:textId="77777777" w:rsidR="007B273B" w:rsidRDefault="007B273B" w:rsidP="007B273B">
      <w:pPr>
        <w:pStyle w:val="AMAMellanrubrik"/>
      </w:pPr>
      <w:r>
        <w:t>Inomhusförlagd kanalisation</w:t>
      </w:r>
    </w:p>
    <w:p w14:paraId="2480C78F" w14:textId="77777777" w:rsidR="009204F6" w:rsidRPr="00681CD0" w:rsidRDefault="009204F6" w:rsidP="008130DA">
      <w:r w:rsidRPr="00681CD0">
        <w:t xml:space="preserve">I apparatutrymme ska kablage om möjligt förläggas på befintlig kanalisation och med erforderlig avskiljning från annat kablage. </w:t>
      </w:r>
    </w:p>
    <w:p w14:paraId="7B747257" w14:textId="77777777" w:rsidR="009204F6" w:rsidRPr="00681CD0" w:rsidRDefault="009204F6" w:rsidP="008130DA">
      <w:r w:rsidRPr="00681CD0">
        <w:t xml:space="preserve">Där befintlig kanalisation saknas ska ny trådstege förläggas. </w:t>
      </w:r>
    </w:p>
    <w:p w14:paraId="3D53790E" w14:textId="77777777" w:rsidR="005125C8" w:rsidRDefault="009204F6" w:rsidP="008130DA">
      <w:r w:rsidRPr="00681CD0">
        <w:t>Ledningar ska förläggas i dold kanalisation med undantag i tekniska utrymmen.</w:t>
      </w:r>
    </w:p>
    <w:p w14:paraId="4657D4E5" w14:textId="77777777" w:rsidR="003E5E99" w:rsidRDefault="003E5E99" w:rsidP="008130DA">
      <w:r w:rsidRPr="00681CD0">
        <w:t>Ledningar förlagda i elinstallationsrör ska vara omdragningsbara</w:t>
      </w:r>
      <w:r>
        <w:t>.</w:t>
      </w:r>
    </w:p>
    <w:p w14:paraId="328F219F" w14:textId="77777777" w:rsidR="009204F6" w:rsidRPr="00681CD0" w:rsidRDefault="009204F6" w:rsidP="008130DA">
      <w:pPr>
        <w:pStyle w:val="Rubrik2"/>
        <w:rPr>
          <w:rFonts w:cs="Arial"/>
        </w:rPr>
      </w:pPr>
      <w:bookmarkStart w:id="2" w:name="_Toc147755517"/>
      <w:r w:rsidRPr="00681CD0">
        <w:rPr>
          <w:rFonts w:cs="Arial"/>
        </w:rPr>
        <w:t xml:space="preserve">63 </w:t>
      </w:r>
      <w:r w:rsidRPr="00681CD0">
        <w:rPr>
          <w:rFonts w:cs="Arial"/>
        </w:rPr>
        <w:tab/>
        <w:t>ELKRAFTSYSTEM</w:t>
      </w:r>
      <w:bookmarkEnd w:id="2"/>
    </w:p>
    <w:p w14:paraId="38098EBA" w14:textId="77777777" w:rsidR="009204F6" w:rsidRPr="00A27A1B" w:rsidRDefault="009204F6" w:rsidP="00A27A1B">
      <w:pPr>
        <w:pStyle w:val="AMAMellanrubrik"/>
      </w:pPr>
      <w:r w:rsidRPr="00A27A1B">
        <w:t>C</w:t>
      </w:r>
      <w:r w:rsidR="00A27A1B">
        <w:t>entralutrustning</w:t>
      </w:r>
    </w:p>
    <w:p w14:paraId="61B557BA" w14:textId="77777777" w:rsidR="009204F6" w:rsidRPr="00681CD0" w:rsidRDefault="009204F6" w:rsidP="008130DA">
      <w:r w:rsidRPr="00681CD0">
        <w:t>Vid utformning av kopplingsutrustning ska hänsyn tas till tillgängligt utrymme och framtida utbyggnadsmöjligheter.</w:t>
      </w:r>
    </w:p>
    <w:p w14:paraId="04F35277" w14:textId="77777777" w:rsidR="009204F6" w:rsidRDefault="009204F6" w:rsidP="00FA5EAB">
      <w:r w:rsidRPr="00681CD0">
        <w:t xml:space="preserve">Nyinstallerad kopplingsutrustning ska ha minst 30% reservutrymme vid färdig entreprenad. </w:t>
      </w:r>
    </w:p>
    <w:p w14:paraId="05AF552F" w14:textId="77777777" w:rsidR="00B530B7" w:rsidRDefault="005D1CB5" w:rsidP="00B530B7">
      <w:r>
        <w:t>Tekniska anordningar såsom kopplingslådor och dylikt ska vara åtkomliga för inspektion och underhåll.</w:t>
      </w:r>
    </w:p>
    <w:p w14:paraId="32639729" w14:textId="77777777" w:rsidR="00B530B7" w:rsidRDefault="009204F6" w:rsidP="00B530B7">
      <w:r w:rsidRPr="00681CD0">
        <w:t xml:space="preserve">Gruppcentraler ska förses med plintar in- och utgående kablar. Fasskena ska ha längd motsvarande krav på reservmoduler. Plintar ska vara tilltagna för full utbyggnad. </w:t>
      </w:r>
    </w:p>
    <w:p w14:paraId="31AAC461" w14:textId="77777777" w:rsidR="00B530B7" w:rsidRDefault="007D5182" w:rsidP="00B530B7">
      <w:r>
        <w:t xml:space="preserve">Centraler ska ha </w:t>
      </w:r>
      <w:r w:rsidR="007C6F8C">
        <w:t xml:space="preserve">10% </w:t>
      </w:r>
      <w:r w:rsidR="007D63B5">
        <w:t xml:space="preserve">reservgrupper </w:t>
      </w:r>
      <w:r w:rsidR="00AE53E4">
        <w:t xml:space="preserve">och 20% modulplats i reserv. </w:t>
      </w:r>
    </w:p>
    <w:p w14:paraId="7F3C97D3" w14:textId="77777777" w:rsidR="00B530B7" w:rsidRDefault="00AE53E4" w:rsidP="00B530B7">
      <w:r>
        <w:t>Centraler ska vara plåtkap</w:t>
      </w:r>
      <w:r w:rsidR="00EB7122">
        <w:t>slade och får ej vara i infällt utförande</w:t>
      </w:r>
      <w:r w:rsidR="008E2CBA">
        <w:t>.</w:t>
      </w:r>
    </w:p>
    <w:p w14:paraId="52996AA5" w14:textId="77777777" w:rsidR="008E2CBA" w:rsidRPr="00681CD0" w:rsidRDefault="008E2CBA" w:rsidP="00B530B7">
      <w:r>
        <w:lastRenderedPageBreak/>
        <w:t xml:space="preserve">Centraler ska monteras i låsbara teknikutrymmen eller </w:t>
      </w:r>
      <w:r w:rsidR="00C22B14">
        <w:t xml:space="preserve">i nischer </w:t>
      </w:r>
      <w:r w:rsidR="00EC367C">
        <w:t>försedd med låsbar dörr</w:t>
      </w:r>
      <w:r w:rsidR="00526651">
        <w:t xml:space="preserve">. </w:t>
      </w:r>
      <w:r w:rsidR="006E7E08">
        <w:t>Dörr</w:t>
      </w:r>
      <w:r w:rsidR="008B21EC">
        <w:t xml:space="preserve"> till nischer</w:t>
      </w:r>
      <w:r w:rsidR="006E7E08">
        <w:t xml:space="preserve"> ska utföras</w:t>
      </w:r>
      <w:r w:rsidR="0022707E">
        <w:t xml:space="preserve"> med beställarens låscylinder</w:t>
      </w:r>
      <w:r w:rsidR="008E1E59">
        <w:t>. Beställare tillhandahåller låscylinder.</w:t>
      </w:r>
    </w:p>
    <w:p w14:paraId="629D127B" w14:textId="77777777" w:rsidR="009204F6" w:rsidRPr="00681CD0" w:rsidRDefault="009204F6" w:rsidP="008130DA">
      <w:pPr>
        <w:pStyle w:val="AMAMellanrubrik"/>
      </w:pPr>
      <w:r w:rsidRPr="00681CD0">
        <w:t>L</w:t>
      </w:r>
      <w:r w:rsidR="00A27A1B">
        <w:t>edningssystem</w:t>
      </w:r>
    </w:p>
    <w:p w14:paraId="3EDAF105" w14:textId="77777777" w:rsidR="00B530B7" w:rsidRDefault="009204F6" w:rsidP="00B530B7">
      <w:pPr>
        <w:spacing w:before="240"/>
        <w:ind w:right="283"/>
      </w:pPr>
      <w:r w:rsidRPr="00681CD0">
        <w:t xml:space="preserve">All dimensionering av ledningssystem och apparater ska dokumenteras avseende kortslutnings- och utlösningsvillkor. </w:t>
      </w:r>
    </w:p>
    <w:p w14:paraId="705D1BB7" w14:textId="77777777" w:rsidR="009204F6" w:rsidRPr="00681CD0" w:rsidRDefault="009204F6" w:rsidP="00B530B7">
      <w:pPr>
        <w:ind w:right="283"/>
      </w:pPr>
      <w:r w:rsidRPr="00681CD0">
        <w:t>Huvudledningar dimensioneras för 20% reservkapacitet.</w:t>
      </w:r>
    </w:p>
    <w:p w14:paraId="3EFD1F96" w14:textId="77777777" w:rsidR="009204F6" w:rsidRPr="00681CD0" w:rsidRDefault="009204F6" w:rsidP="00211571">
      <w:pPr>
        <w:pStyle w:val="Rubrik3"/>
        <w:keepNext w:val="0"/>
        <w:rPr>
          <w:rFonts w:cs="Arial"/>
        </w:rPr>
      </w:pPr>
      <w:r w:rsidRPr="00681CD0">
        <w:rPr>
          <w:rFonts w:cs="Arial"/>
        </w:rPr>
        <w:t xml:space="preserve">63.P </w:t>
      </w:r>
      <w:r w:rsidRPr="00681CD0">
        <w:rPr>
          <w:rFonts w:cs="Arial"/>
        </w:rPr>
        <w:tab/>
        <w:t>System för elenergiproduktion</w:t>
      </w:r>
    </w:p>
    <w:p w14:paraId="0FB18ABF" w14:textId="77777777" w:rsidR="009204F6" w:rsidRPr="00681CD0" w:rsidRDefault="009204F6" w:rsidP="00211571">
      <w:pPr>
        <w:pStyle w:val="Rubrik3"/>
        <w:keepNext w:val="0"/>
        <w:rPr>
          <w:rFonts w:cs="Arial"/>
        </w:rPr>
      </w:pPr>
      <w:r w:rsidRPr="00681CD0">
        <w:rPr>
          <w:rFonts w:cs="Arial"/>
        </w:rPr>
        <w:t xml:space="preserve">63.PD </w:t>
      </w:r>
      <w:r w:rsidRPr="00681CD0">
        <w:rPr>
          <w:rFonts w:cs="Arial"/>
        </w:rPr>
        <w:tab/>
        <w:t>System för produktion av elenergi med solkraftverk</w:t>
      </w:r>
    </w:p>
    <w:p w14:paraId="29247F47" w14:textId="77777777" w:rsidR="00EF294A" w:rsidRPr="00681CD0" w:rsidRDefault="00B0496C" w:rsidP="00211571">
      <w:r>
        <w:t xml:space="preserve">Detaljer om solcellsanläggningen är angiven i tillhörande dokument </w:t>
      </w:r>
      <w:r w:rsidRPr="00294DB6">
        <w:rPr>
          <w:i/>
          <w:iCs/>
        </w:rPr>
        <w:t>”Objektspecifika krav”</w:t>
      </w:r>
      <w:r>
        <w:t xml:space="preserve"> </w:t>
      </w:r>
      <w:r w:rsidR="00294DB6">
        <w:t>för respektive objekt.</w:t>
      </w:r>
    </w:p>
    <w:p w14:paraId="7833A1FA" w14:textId="77777777" w:rsidR="009204F6" w:rsidRDefault="009204F6" w:rsidP="00D83EBF">
      <w:pPr>
        <w:pStyle w:val="Rubrik2"/>
        <w:rPr>
          <w:rFonts w:cs="Arial"/>
        </w:rPr>
      </w:pPr>
      <w:bookmarkStart w:id="3" w:name="_Toc147755518"/>
      <w:r w:rsidRPr="00681CD0">
        <w:rPr>
          <w:rFonts w:cs="Arial"/>
        </w:rPr>
        <w:t xml:space="preserve">64 </w:t>
      </w:r>
      <w:r w:rsidRPr="00681CD0">
        <w:rPr>
          <w:rFonts w:cs="Arial"/>
        </w:rPr>
        <w:tab/>
        <w:t>TELESYSTEM</w:t>
      </w:r>
      <w:bookmarkEnd w:id="3"/>
    </w:p>
    <w:p w14:paraId="6FD9F631" w14:textId="77777777" w:rsidR="000D2C0B" w:rsidRPr="00522177" w:rsidRDefault="00294DB6" w:rsidP="00211571">
      <w:pPr>
        <w:keepNext/>
      </w:pPr>
      <w:r w:rsidRPr="00522177">
        <w:t xml:space="preserve">Datakommunikationsuttag av typ RJ45 monteras </w:t>
      </w:r>
      <w:r w:rsidR="008C581E" w:rsidRPr="00522177">
        <w:t xml:space="preserve">inomhus </w:t>
      </w:r>
      <w:r w:rsidRPr="00522177">
        <w:t>vid</w:t>
      </w:r>
      <w:r w:rsidR="00E35DA1" w:rsidRPr="00522177">
        <w:t xml:space="preserve"> eller i direkt närhet till växelriktare.</w:t>
      </w:r>
    </w:p>
    <w:p w14:paraId="17C6B81B" w14:textId="77777777" w:rsidR="000D2C0B" w:rsidRPr="000D2C0B" w:rsidRDefault="000D2C0B" w:rsidP="000D2C0B">
      <w:r>
        <w:t>Spridningsnät ska bestå av en 4-pars oskärmad kabel U/UTP Kategori 6</w:t>
      </w:r>
      <w:r w:rsidR="009576AD">
        <w:t xml:space="preserve"> enligt </w:t>
      </w:r>
      <w:r w:rsidR="00A56085">
        <w:t>SS-</w:t>
      </w:r>
      <w:r w:rsidR="009576AD">
        <w:t>EN 50288-6-1</w:t>
      </w:r>
      <w:r w:rsidR="00A56085">
        <w:t>.</w:t>
      </w:r>
    </w:p>
    <w:p w14:paraId="3D91927D" w14:textId="77777777" w:rsidR="009204F6" w:rsidRPr="00681CD0" w:rsidRDefault="009204F6" w:rsidP="00D83EBF">
      <w:pPr>
        <w:pStyle w:val="Rubrik2"/>
        <w:rPr>
          <w:rFonts w:cs="Arial"/>
        </w:rPr>
      </w:pPr>
      <w:bookmarkStart w:id="4" w:name="_Toc147755519"/>
      <w:r w:rsidRPr="00681CD0">
        <w:rPr>
          <w:rFonts w:cs="Arial"/>
        </w:rPr>
        <w:t xml:space="preserve">66 </w:t>
      </w:r>
      <w:r w:rsidRPr="00681CD0">
        <w:rPr>
          <w:rFonts w:cs="Arial"/>
        </w:rPr>
        <w:tab/>
        <w:t>SYSTEM FÖR SPÄNNINGSUTJÄMNING OCH ELEKTRISK SEPARATION</w:t>
      </w:r>
      <w:bookmarkEnd w:id="4"/>
    </w:p>
    <w:p w14:paraId="14ADA579" w14:textId="77777777" w:rsidR="009204F6" w:rsidRDefault="009204F6" w:rsidP="00D83EBF">
      <w:pPr>
        <w:pStyle w:val="Rubrik3"/>
        <w:rPr>
          <w:rFonts w:cs="Arial"/>
        </w:rPr>
      </w:pPr>
      <w:r w:rsidRPr="00681CD0">
        <w:rPr>
          <w:rFonts w:cs="Arial"/>
        </w:rPr>
        <w:t xml:space="preserve">66.D </w:t>
      </w:r>
      <w:r w:rsidRPr="00681CD0">
        <w:rPr>
          <w:rFonts w:cs="Arial"/>
        </w:rPr>
        <w:tab/>
        <w:t>Åskskyddssystem</w:t>
      </w:r>
    </w:p>
    <w:p w14:paraId="64B1C130" w14:textId="77777777" w:rsidR="009204F6" w:rsidRPr="00681CD0" w:rsidRDefault="00E74632" w:rsidP="00C11A64">
      <w:r>
        <w:t xml:space="preserve">Vid </w:t>
      </w:r>
      <w:r w:rsidR="00A85EB4">
        <w:t xml:space="preserve">åskskyddssystem med takledare ska montagessystemet anslutas till </w:t>
      </w:r>
      <w:r w:rsidR="00145876">
        <w:t>takledar</w:t>
      </w:r>
      <w:r w:rsidR="001E4544">
        <w:t>na</w:t>
      </w:r>
      <w:r w:rsidR="00145876">
        <w:t xml:space="preserve"> om inte avståndet till takledarna är längre än det beräknade skiljeavståndet i enlighet med SS</w:t>
      </w:r>
      <w:r w:rsidR="00145876">
        <w:noBreakHyphen/>
        <w:t>EN 62305.</w:t>
      </w:r>
    </w:p>
    <w:p w14:paraId="124D2B0D" w14:textId="77777777" w:rsidR="009204F6" w:rsidRPr="00681CD0" w:rsidRDefault="009204F6" w:rsidP="00777BFE">
      <w:pPr>
        <w:pStyle w:val="Rubrik3"/>
        <w:rPr>
          <w:rFonts w:cs="Arial"/>
        </w:rPr>
      </w:pPr>
      <w:r w:rsidRPr="00681CD0">
        <w:rPr>
          <w:rFonts w:cs="Arial"/>
        </w:rPr>
        <w:lastRenderedPageBreak/>
        <w:t>66.G</w:t>
      </w:r>
      <w:r w:rsidRPr="00681CD0">
        <w:rPr>
          <w:rFonts w:cs="Arial"/>
        </w:rPr>
        <w:tab/>
        <w:t>System för potentialutjämning</w:t>
      </w:r>
    </w:p>
    <w:p w14:paraId="357958AE" w14:textId="77777777" w:rsidR="009204F6" w:rsidRPr="00681CD0" w:rsidRDefault="009204F6" w:rsidP="00777BFE">
      <w:pPr>
        <w:pStyle w:val="Rubrik3"/>
        <w:rPr>
          <w:rFonts w:cs="Arial"/>
        </w:rPr>
      </w:pPr>
      <w:r w:rsidRPr="00681CD0">
        <w:rPr>
          <w:rFonts w:cs="Arial"/>
        </w:rPr>
        <w:t>66.GB</w:t>
      </w:r>
      <w:r w:rsidRPr="00681CD0">
        <w:rPr>
          <w:rFonts w:cs="Arial"/>
        </w:rPr>
        <w:tab/>
        <w:t>System för skyddsutjämning</w:t>
      </w:r>
    </w:p>
    <w:p w14:paraId="0B4BE594" w14:textId="77777777" w:rsidR="009204F6" w:rsidRPr="00681CD0" w:rsidRDefault="009204F6" w:rsidP="00D83EBF">
      <w:pPr>
        <w:pStyle w:val="Rubrik3"/>
        <w:rPr>
          <w:rFonts w:cs="Arial"/>
        </w:rPr>
      </w:pPr>
      <w:r w:rsidRPr="00681CD0">
        <w:rPr>
          <w:rFonts w:cs="Arial"/>
        </w:rPr>
        <w:t>66.GC</w:t>
      </w:r>
      <w:r w:rsidRPr="00681CD0">
        <w:rPr>
          <w:rFonts w:cs="Arial"/>
        </w:rPr>
        <w:tab/>
        <w:t>System för funktionsjordning och funktionsutjämning</w:t>
      </w:r>
    </w:p>
    <w:p w14:paraId="79B3147C" w14:textId="77777777" w:rsidR="00FA7576" w:rsidRPr="005C7C25" w:rsidRDefault="006709A1" w:rsidP="00D14D05">
      <w:pPr>
        <w:ind w:right="283"/>
      </w:pPr>
      <w:r>
        <w:t>Stativ, bärverk, trådstegar</w:t>
      </w:r>
      <w:r w:rsidR="00CA19AD">
        <w:t>, panelramar etc</w:t>
      </w:r>
      <w:r w:rsidR="007D5182">
        <w:t>.</w:t>
      </w:r>
      <w:r w:rsidR="00CA19AD">
        <w:t xml:space="preserve"> ska inte funktionsutjämnas såvida inte tillverkarens anvisningar anger det som krav.</w:t>
      </w:r>
    </w:p>
    <w:p w14:paraId="6625E250" w14:textId="77777777" w:rsidR="009204F6" w:rsidRDefault="009204F6" w:rsidP="003C7C9F">
      <w:pPr>
        <w:ind w:right="283"/>
      </w:pPr>
      <w:r w:rsidRPr="00681CD0">
        <w:t>Om funktionsjordning av systemets olika delar blir aktuellt ska det utföras i enlighet med SS 436 40 00, ledare för funktionsjordning ska vara svart.</w:t>
      </w:r>
    </w:p>
    <w:p w14:paraId="56680E46" w14:textId="77777777" w:rsidR="009D5CE8" w:rsidRDefault="00011C73" w:rsidP="003C7C9F">
      <w:pPr>
        <w:ind w:right="283"/>
      </w:pPr>
      <w:r w:rsidRPr="00011C73">
        <w:t>Där</w:t>
      </w:r>
      <w:r w:rsidR="00CF34FC" w:rsidRPr="00011C73">
        <w:t xml:space="preserve"> funktionsutjämning föreligger</w:t>
      </w:r>
      <w:r w:rsidR="00116410" w:rsidRPr="00011C73">
        <w:t xml:space="preserve"> </w:t>
      </w:r>
      <w:r w:rsidR="002654C6" w:rsidRPr="00011C73">
        <w:t>ska anläggning förses med skyddsutjämningsskena</w:t>
      </w:r>
      <w:r w:rsidR="00BA3253" w:rsidRPr="00011C73">
        <w:t>.</w:t>
      </w:r>
    </w:p>
    <w:p w14:paraId="70F86CE4" w14:textId="77777777" w:rsidR="009204F6" w:rsidRPr="00681CD0" w:rsidRDefault="009204F6" w:rsidP="00D83EBF">
      <w:pPr>
        <w:pStyle w:val="Rubrik1"/>
        <w:rPr>
          <w:rFonts w:cs="Arial"/>
        </w:rPr>
      </w:pPr>
      <w:bookmarkStart w:id="5" w:name="_Toc147755521"/>
      <w:r w:rsidRPr="00681CD0">
        <w:rPr>
          <w:rFonts w:cs="Arial"/>
        </w:rPr>
        <w:t xml:space="preserve">L </w:t>
      </w:r>
      <w:r w:rsidRPr="00681CD0">
        <w:rPr>
          <w:rFonts w:cs="Arial"/>
        </w:rPr>
        <w:tab/>
        <w:t>PUTS, MÅLNING, SKYDDSBELÄG</w:t>
      </w:r>
      <w:r w:rsidR="007D5182">
        <w:rPr>
          <w:rFonts w:cs="Arial"/>
        </w:rPr>
        <w:t>GNINGAR, SKYDDSIMPREGNERINGAR M.</w:t>
      </w:r>
      <w:r w:rsidRPr="00681CD0">
        <w:rPr>
          <w:rFonts w:cs="Arial"/>
        </w:rPr>
        <w:t>M</w:t>
      </w:r>
      <w:bookmarkEnd w:id="5"/>
      <w:r w:rsidR="007D5182">
        <w:rPr>
          <w:rFonts w:cs="Arial"/>
        </w:rPr>
        <w:t>.</w:t>
      </w:r>
    </w:p>
    <w:p w14:paraId="05766264" w14:textId="77777777" w:rsidR="009204F6" w:rsidRPr="00681CD0" w:rsidRDefault="009204F6" w:rsidP="00120E40">
      <w:pPr>
        <w:ind w:right="283"/>
      </w:pPr>
      <w:r w:rsidRPr="00681CD0">
        <w:t>Vid kapning av kabelstegar m.m. i icke uppvärmda utrymmen ska ändar skyddas med kallgalv som påföres med pensel.</w:t>
      </w:r>
    </w:p>
    <w:p w14:paraId="29A937AC" w14:textId="77777777" w:rsidR="009204F6" w:rsidRPr="00681CD0" w:rsidRDefault="009204F6" w:rsidP="00120E40">
      <w:pPr>
        <w:pStyle w:val="Rubrik1"/>
        <w:ind w:right="283"/>
        <w:rPr>
          <w:rFonts w:cs="Arial"/>
        </w:rPr>
      </w:pPr>
      <w:bookmarkStart w:id="6" w:name="_Toc147755522"/>
      <w:r w:rsidRPr="00681CD0">
        <w:rPr>
          <w:rFonts w:cs="Arial"/>
        </w:rPr>
        <w:t xml:space="preserve">S </w:t>
      </w:r>
      <w:r w:rsidRPr="00681CD0">
        <w:rPr>
          <w:rFonts w:cs="Arial"/>
        </w:rPr>
        <w:tab/>
        <w:t>APPARATER, UTRUSTNING, KABLAR M</w:t>
      </w:r>
      <w:r w:rsidR="007D5182">
        <w:rPr>
          <w:rFonts w:cs="Arial"/>
        </w:rPr>
        <w:t>.</w:t>
      </w:r>
      <w:r w:rsidRPr="00681CD0">
        <w:rPr>
          <w:rFonts w:cs="Arial"/>
        </w:rPr>
        <w:t>M</w:t>
      </w:r>
      <w:r w:rsidR="007D5182">
        <w:rPr>
          <w:rFonts w:cs="Arial"/>
        </w:rPr>
        <w:t>.</w:t>
      </w:r>
      <w:r w:rsidRPr="00681CD0">
        <w:rPr>
          <w:rFonts w:cs="Arial"/>
        </w:rPr>
        <w:t xml:space="preserve"> I EL- OCH TELESYSTEM</w:t>
      </w:r>
      <w:bookmarkEnd w:id="6"/>
    </w:p>
    <w:p w14:paraId="5BC994CE" w14:textId="77777777" w:rsidR="009204F6" w:rsidRPr="00681CD0" w:rsidRDefault="009204F6" w:rsidP="00120E40">
      <w:pPr>
        <w:pStyle w:val="Rubrik2"/>
        <w:ind w:right="283"/>
        <w:rPr>
          <w:rFonts w:cs="Arial"/>
        </w:rPr>
      </w:pPr>
      <w:bookmarkStart w:id="7" w:name="_Toc147755523"/>
      <w:r w:rsidRPr="00681CD0">
        <w:rPr>
          <w:rFonts w:cs="Arial"/>
        </w:rPr>
        <w:t xml:space="preserve">SB </w:t>
      </w:r>
      <w:r w:rsidRPr="00681CD0">
        <w:rPr>
          <w:rFonts w:cs="Arial"/>
        </w:rPr>
        <w:tab/>
        <w:t>ELKANALISATION, FÖRLÄGGNINGSMATERIEL M.M.</w:t>
      </w:r>
      <w:bookmarkEnd w:id="7"/>
    </w:p>
    <w:p w14:paraId="5F5E7C13" w14:textId="77777777" w:rsidR="00363290" w:rsidRDefault="009204F6" w:rsidP="00D04986">
      <w:pPr>
        <w:ind w:right="283"/>
      </w:pPr>
      <w:r w:rsidRPr="00681CD0">
        <w:t xml:space="preserve">Stålkonstruktioner utomhus ska vara ytbehandlade och ska väljas enligt tabell 1:23a i Boverkets handbok om stålkonstruktioner, BSK07. </w:t>
      </w:r>
    </w:p>
    <w:p w14:paraId="46CACB8E" w14:textId="77777777" w:rsidR="009204F6" w:rsidRPr="00E952C0" w:rsidRDefault="009204F6" w:rsidP="00D04986">
      <w:pPr>
        <w:ind w:right="283"/>
      </w:pPr>
      <w:r w:rsidRPr="00E952C0">
        <w:t xml:space="preserve">Korrosivitetsklass </w:t>
      </w:r>
      <w:r w:rsidR="00363290" w:rsidRPr="00E952C0">
        <w:t xml:space="preserve">för montagessystem </w:t>
      </w:r>
      <w:r w:rsidRPr="00E952C0">
        <w:t>ska vara minst C</w:t>
      </w:r>
      <w:r w:rsidR="00363290" w:rsidRPr="00E952C0">
        <w:t>3</w:t>
      </w:r>
      <w:r w:rsidRPr="00E952C0">
        <w:t>.</w:t>
      </w:r>
    </w:p>
    <w:p w14:paraId="6CEFDA94" w14:textId="77777777" w:rsidR="00716205" w:rsidRPr="00681CD0" w:rsidRDefault="003E3E99" w:rsidP="00743BB1">
      <w:pPr>
        <w:ind w:right="283"/>
      </w:pPr>
      <w:r w:rsidRPr="00E952C0">
        <w:t>Korrosivitetsklass för kabelstegar, infästningar m.m</w:t>
      </w:r>
      <w:r w:rsidR="007D5182">
        <w:t>.</w:t>
      </w:r>
      <w:r w:rsidRPr="00E952C0">
        <w:t xml:space="preserve"> ska vara minst C4.</w:t>
      </w:r>
    </w:p>
    <w:p w14:paraId="48A1515B" w14:textId="77777777" w:rsidR="009204F6" w:rsidRPr="00681CD0" w:rsidRDefault="009204F6" w:rsidP="00D83EBF">
      <w:pPr>
        <w:pStyle w:val="Rubrik3"/>
        <w:rPr>
          <w:rFonts w:cs="Arial"/>
          <w:szCs w:val="22"/>
        </w:rPr>
      </w:pPr>
      <w:r w:rsidRPr="00681CD0">
        <w:rPr>
          <w:rFonts w:cs="Arial"/>
        </w:rPr>
        <w:t xml:space="preserve">SBD </w:t>
      </w:r>
      <w:r w:rsidRPr="00681CD0">
        <w:rPr>
          <w:rFonts w:cs="Arial"/>
        </w:rPr>
        <w:tab/>
        <w:t>KABELSTEGAR, KABELRÄNNOR, BÄRSKENOR O.D</w:t>
      </w:r>
    </w:p>
    <w:p w14:paraId="6FBAF7FB" w14:textId="77777777" w:rsidR="009204F6" w:rsidRPr="00681CD0" w:rsidRDefault="009204F6" w:rsidP="00D83EBF">
      <w:pPr>
        <w:pStyle w:val="Rubrik3"/>
        <w:rPr>
          <w:rFonts w:cs="Arial"/>
        </w:rPr>
      </w:pPr>
      <w:r w:rsidRPr="00681CD0">
        <w:rPr>
          <w:rFonts w:cs="Arial"/>
        </w:rPr>
        <w:t xml:space="preserve">SBD.2 </w:t>
      </w:r>
      <w:r w:rsidRPr="00681CD0">
        <w:rPr>
          <w:rFonts w:cs="Arial"/>
        </w:rPr>
        <w:tab/>
        <w:t>Kabelstegar, trådstegar och kabelrännor</w:t>
      </w:r>
    </w:p>
    <w:p w14:paraId="72C855E9" w14:textId="77777777" w:rsidR="009204F6" w:rsidRPr="00681CD0" w:rsidRDefault="009204F6" w:rsidP="00AC47D0">
      <w:pPr>
        <w:ind w:right="283"/>
      </w:pPr>
      <w:r w:rsidRPr="00681CD0">
        <w:t>Produkter och system ska vara anpassade för föreskrivet användningsområde och uppfylla fordringarna i SS-EN 61537.</w:t>
      </w:r>
    </w:p>
    <w:p w14:paraId="0A94C40F" w14:textId="77777777" w:rsidR="009204F6" w:rsidRPr="00681CD0" w:rsidRDefault="009204F6" w:rsidP="00AC47D0">
      <w:pPr>
        <w:ind w:right="283"/>
      </w:pPr>
      <w:r w:rsidRPr="00681CD0">
        <w:t>Kabelstege och kabelränna ska ha tillbehör som är anpassade för montering och skarvning.</w:t>
      </w:r>
    </w:p>
    <w:p w14:paraId="08322308" w14:textId="77777777" w:rsidR="009204F6" w:rsidRPr="00681CD0" w:rsidRDefault="009204F6" w:rsidP="00AC47D0">
      <w:pPr>
        <w:ind w:right="283"/>
      </w:pPr>
      <w:r w:rsidRPr="00681CD0">
        <w:lastRenderedPageBreak/>
        <w:t xml:space="preserve">Stegar och rännor inom en och samma anläggning ska där så är möjligt vara av enhetligt utförande. </w:t>
      </w:r>
    </w:p>
    <w:p w14:paraId="0676AA80" w14:textId="77777777" w:rsidR="00E34F03" w:rsidRDefault="009204F6" w:rsidP="00AC47D0">
      <w:pPr>
        <w:ind w:right="283"/>
      </w:pPr>
      <w:r w:rsidRPr="00681CD0">
        <w:t xml:space="preserve">Tillbehör ska vara utförda så att ledning kan dras ut längs stegen utan risk för ledningsskador. Vid avgrening ska avgreningsplåt användas. </w:t>
      </w:r>
    </w:p>
    <w:p w14:paraId="117793A5" w14:textId="77777777" w:rsidR="009204F6" w:rsidRPr="00681CD0" w:rsidRDefault="009204F6" w:rsidP="00AC47D0">
      <w:pPr>
        <w:ind w:right="283"/>
      </w:pPr>
      <w:r w:rsidRPr="00681CD0">
        <w:t>Ledningarna ska rymmas på stegen, rännan eller avgreningen.</w:t>
      </w:r>
    </w:p>
    <w:p w14:paraId="3367DBB0" w14:textId="77777777" w:rsidR="009204F6" w:rsidRPr="00681CD0" w:rsidRDefault="009204F6" w:rsidP="00D83EBF">
      <w:pPr>
        <w:pStyle w:val="Rubrik3"/>
        <w:rPr>
          <w:rFonts w:cs="Arial"/>
        </w:rPr>
      </w:pPr>
      <w:r w:rsidRPr="00681CD0">
        <w:rPr>
          <w:rFonts w:cs="Arial"/>
        </w:rPr>
        <w:t>SBH</w:t>
      </w:r>
      <w:r w:rsidRPr="00681CD0">
        <w:rPr>
          <w:rFonts w:cs="Arial"/>
        </w:rPr>
        <w:tab/>
        <w:t>APPARATLÅDOR, KOPPLINGSBOXAR M.M.</w:t>
      </w:r>
    </w:p>
    <w:p w14:paraId="3263B200" w14:textId="77777777" w:rsidR="009204F6" w:rsidRDefault="009204F6" w:rsidP="00D11B72">
      <w:r w:rsidRPr="00681CD0">
        <w:t>Parallellkoppling av solcellssträngar ska undvikas i största möjliga mån.</w:t>
      </w:r>
    </w:p>
    <w:p w14:paraId="35B07348" w14:textId="77777777" w:rsidR="00A619FC" w:rsidRPr="00681CD0" w:rsidRDefault="00A619FC" w:rsidP="00D11B72">
      <w:r>
        <w:t xml:space="preserve">Med hänsyn till risken för stora temperaturväxlingar </w:t>
      </w:r>
      <w:r w:rsidR="00FB29BF">
        <w:t>på grund av skorstenseffekten ska kopplingslådor inte placeras under solcellsmodulerna i översta raden på taket.</w:t>
      </w:r>
    </w:p>
    <w:p w14:paraId="4D435D5C" w14:textId="77777777" w:rsidR="009204F6" w:rsidRPr="00681CD0" w:rsidRDefault="009204F6" w:rsidP="00D83EBF">
      <w:pPr>
        <w:pStyle w:val="Rubrik3"/>
        <w:rPr>
          <w:rFonts w:cs="Arial"/>
        </w:rPr>
      </w:pPr>
      <w:r w:rsidRPr="00681CD0">
        <w:rPr>
          <w:rFonts w:cs="Arial"/>
        </w:rPr>
        <w:t>SBJ</w:t>
      </w:r>
      <w:r w:rsidRPr="00681CD0">
        <w:rPr>
          <w:rFonts w:cs="Arial"/>
        </w:rPr>
        <w:tab/>
        <w:t>KABELGENOMFÖRINGAR</w:t>
      </w:r>
    </w:p>
    <w:p w14:paraId="2C6161D9" w14:textId="77777777" w:rsidR="007C643C" w:rsidRDefault="009204F6" w:rsidP="00821347">
      <w:pPr>
        <w:ind w:right="283"/>
      </w:pPr>
      <w:r w:rsidRPr="00681CD0">
        <w:t>Kabelgenomföringar i grundmur, yttertak, bjälklag och dylikt samt anslutningar till kopplingslåda ska utföras vattentäta och med samma brandskyddsklass om genomföring passerar en brandcell.</w:t>
      </w:r>
    </w:p>
    <w:p w14:paraId="2EF389FD" w14:textId="77777777" w:rsidR="00821347" w:rsidRPr="00681CD0" w:rsidRDefault="00821347" w:rsidP="00821347">
      <w:pPr>
        <w:ind w:right="283"/>
      </w:pPr>
      <w:r>
        <w:t>Kabelgenomföringar i yttervägg eller yttertak ska utföras så att klimatskalets väder-, brand- och lufttäthet bibehålls.</w:t>
      </w:r>
    </w:p>
    <w:p w14:paraId="500185AD" w14:textId="77777777" w:rsidR="009204F6" w:rsidRPr="00681CD0" w:rsidRDefault="009204F6" w:rsidP="00D11B72">
      <w:pPr>
        <w:ind w:right="283"/>
      </w:pPr>
      <w:r w:rsidRPr="00681CD0">
        <w:t xml:space="preserve">Vid alla genomföringar ska </w:t>
      </w:r>
      <w:r w:rsidR="00780DB0">
        <w:t>plus- och minus</w:t>
      </w:r>
      <w:r w:rsidRPr="00681CD0">
        <w:t xml:space="preserve">kablar vara separerade för att underlätta framtida kompletteringar och minska risken för uppkomst av ljusbågar. </w:t>
      </w:r>
    </w:p>
    <w:p w14:paraId="657224B9" w14:textId="77777777" w:rsidR="009204F6" w:rsidRPr="00681CD0" w:rsidRDefault="009204F6" w:rsidP="00D83EBF">
      <w:pPr>
        <w:pStyle w:val="Rubrik3"/>
        <w:rPr>
          <w:rFonts w:cs="Arial"/>
          <w:szCs w:val="22"/>
        </w:rPr>
      </w:pPr>
      <w:r w:rsidRPr="00681CD0">
        <w:rPr>
          <w:rFonts w:cs="Arial"/>
        </w:rPr>
        <w:t>SBK</w:t>
      </w:r>
      <w:r w:rsidRPr="00681CD0">
        <w:rPr>
          <w:rFonts w:cs="Arial"/>
        </w:rPr>
        <w:tab/>
        <w:t>STATIV OCH SKÅP</w:t>
      </w:r>
    </w:p>
    <w:p w14:paraId="66F7B61B" w14:textId="77777777" w:rsidR="009204F6" w:rsidRPr="00681CD0" w:rsidRDefault="009204F6" w:rsidP="00D83EBF">
      <w:pPr>
        <w:pStyle w:val="Rubrik3"/>
        <w:rPr>
          <w:rFonts w:cs="Arial"/>
        </w:rPr>
      </w:pPr>
      <w:r w:rsidRPr="00681CD0">
        <w:rPr>
          <w:rFonts w:cs="Arial"/>
        </w:rPr>
        <w:t>SBK.1</w:t>
      </w:r>
      <w:r w:rsidRPr="00681CD0">
        <w:rPr>
          <w:rFonts w:cs="Arial"/>
        </w:rPr>
        <w:tab/>
        <w:t>Stativ för elutrustning</w:t>
      </w:r>
    </w:p>
    <w:p w14:paraId="48120F09" w14:textId="77777777" w:rsidR="009204F6" w:rsidRPr="00681CD0" w:rsidRDefault="009204F6" w:rsidP="00D11B72">
      <w:pPr>
        <w:ind w:right="283"/>
      </w:pPr>
      <w:r w:rsidRPr="00681CD0">
        <w:t>Stativ invid vägg ska stagas i vägg.</w:t>
      </w:r>
    </w:p>
    <w:p w14:paraId="77D7B551" w14:textId="77777777" w:rsidR="009204F6" w:rsidRPr="00681CD0" w:rsidRDefault="009204F6" w:rsidP="00D11B72">
      <w:pPr>
        <w:ind w:right="283"/>
      </w:pPr>
      <w:r w:rsidRPr="00681CD0">
        <w:t>Ståndare för fristående stativ ska förses med bottenplatta, som ska fästas vid golv med expanderskruvar eller motsvarande.</w:t>
      </w:r>
    </w:p>
    <w:p w14:paraId="2953D798" w14:textId="77777777" w:rsidR="009204F6" w:rsidRPr="00681CD0" w:rsidRDefault="009204F6" w:rsidP="00D83EBF">
      <w:pPr>
        <w:pStyle w:val="Rubrik3"/>
        <w:rPr>
          <w:rFonts w:cs="Arial"/>
        </w:rPr>
      </w:pPr>
      <w:r w:rsidRPr="00681CD0">
        <w:rPr>
          <w:rFonts w:cs="Arial"/>
        </w:rPr>
        <w:t>SBL</w:t>
      </w:r>
      <w:r w:rsidRPr="00681CD0">
        <w:rPr>
          <w:rFonts w:cs="Arial"/>
        </w:rPr>
        <w:tab/>
        <w:t>Fästdon för apparater, el- och telekablar, ledare m.m.</w:t>
      </w:r>
    </w:p>
    <w:p w14:paraId="10829CBE" w14:textId="77777777" w:rsidR="009204F6" w:rsidRPr="00681CD0" w:rsidRDefault="009204F6" w:rsidP="00D11B72">
      <w:pPr>
        <w:ind w:right="283"/>
      </w:pPr>
      <w:r w:rsidRPr="00681CD0">
        <w:t xml:space="preserve">I torra utrymmen ska klammer, förläggningsband och dylikt fästdon vara av lackerat, korrosionsskyddat eller korrosionshärdigt material. </w:t>
      </w:r>
    </w:p>
    <w:p w14:paraId="7DC3D32D" w14:textId="77777777" w:rsidR="009204F6" w:rsidRPr="00681CD0" w:rsidRDefault="009204F6" w:rsidP="00D11B72">
      <w:pPr>
        <w:ind w:right="283"/>
      </w:pPr>
      <w:r w:rsidRPr="00681CD0">
        <w:t>I övriga utrymmen ska fästmaterial vara korrosionshärdigt samt anpassat till angivna miljöbetingelser.</w:t>
      </w:r>
    </w:p>
    <w:p w14:paraId="5C89615A" w14:textId="77777777" w:rsidR="009204F6" w:rsidRPr="00681CD0" w:rsidRDefault="009204F6" w:rsidP="00D11B72">
      <w:pPr>
        <w:ind w:right="283"/>
      </w:pPr>
      <w:r w:rsidRPr="00681CD0">
        <w:lastRenderedPageBreak/>
        <w:t>Alla fästdon såsom buntband, najtråd m.m. som monteras utomhus ska vara UV-beständiga.</w:t>
      </w:r>
    </w:p>
    <w:p w14:paraId="1D68AB37" w14:textId="77777777" w:rsidR="009204F6" w:rsidRPr="00681CD0" w:rsidRDefault="009204F6" w:rsidP="00D11B72">
      <w:pPr>
        <w:ind w:right="283"/>
      </w:pPr>
      <w:r w:rsidRPr="00681CD0">
        <w:t>Buntband ska vara av plast och får ej spännas så att de påverkar kabelns egenskaper.</w:t>
      </w:r>
    </w:p>
    <w:p w14:paraId="537D1793" w14:textId="77777777" w:rsidR="009204F6" w:rsidRPr="00681CD0" w:rsidRDefault="009204F6" w:rsidP="00D11B72">
      <w:pPr>
        <w:ind w:right="283"/>
      </w:pPr>
      <w:r w:rsidRPr="00681CD0">
        <w:t>Najtråd ska vara utförda av plastbelagd ståltråd.</w:t>
      </w:r>
    </w:p>
    <w:p w14:paraId="00FE3DE5" w14:textId="77777777" w:rsidR="009204F6" w:rsidRPr="00681CD0" w:rsidRDefault="009204F6" w:rsidP="00D11B72">
      <w:pPr>
        <w:ind w:right="283"/>
      </w:pPr>
      <w:r w:rsidRPr="00681CD0">
        <w:t>Till brandresistenta kablar ska metallklammer nyttjas.</w:t>
      </w:r>
    </w:p>
    <w:p w14:paraId="3499255A" w14:textId="77777777" w:rsidR="009204F6" w:rsidRPr="00681CD0" w:rsidRDefault="009204F6" w:rsidP="00D83EBF">
      <w:pPr>
        <w:pStyle w:val="Rubrik3"/>
        <w:rPr>
          <w:rFonts w:cs="Arial"/>
        </w:rPr>
      </w:pPr>
      <w:r w:rsidRPr="00681CD0">
        <w:rPr>
          <w:rFonts w:cs="Arial"/>
        </w:rPr>
        <w:t>SBN</w:t>
      </w:r>
      <w:r w:rsidRPr="00681CD0">
        <w:rPr>
          <w:rFonts w:cs="Arial"/>
        </w:rPr>
        <w:tab/>
        <w:t>Kabelskydd och kabelmarkeringar</w:t>
      </w:r>
    </w:p>
    <w:p w14:paraId="723AB926" w14:textId="77777777" w:rsidR="009204F6" w:rsidRPr="00681CD0" w:rsidRDefault="009204F6" w:rsidP="00202B61">
      <w:pPr>
        <w:ind w:right="283"/>
      </w:pPr>
      <w:r w:rsidRPr="00681CD0">
        <w:t>Material i kabelskydd och kabelmarkeringar ska ha god mekanisk hållfasthet och beständighet mot åldring och UV-strålning.</w:t>
      </w:r>
    </w:p>
    <w:p w14:paraId="51DDC8C6" w14:textId="77777777" w:rsidR="009204F6" w:rsidRPr="00681CD0" w:rsidRDefault="009204F6" w:rsidP="00202B61">
      <w:pPr>
        <w:ind w:right="283"/>
      </w:pPr>
      <w:r w:rsidRPr="00681CD0">
        <w:t>Ledning som förläggs på vägg utan kabelstege/ränna eller dylikt ska både inomhus och utomhus förses med skydd av rör eller profil i varmförzinkad plåt till minst 1 m över färdigt golv/takyta/markyta.</w:t>
      </w:r>
    </w:p>
    <w:p w14:paraId="446C2D9E" w14:textId="77777777" w:rsidR="009204F6" w:rsidRPr="00681CD0" w:rsidRDefault="009204F6" w:rsidP="00C11A64">
      <w:pPr>
        <w:pStyle w:val="Rubrik3"/>
        <w:keepNext w:val="0"/>
        <w:rPr>
          <w:rFonts w:cs="Arial"/>
        </w:rPr>
      </w:pPr>
      <w:r w:rsidRPr="00681CD0">
        <w:rPr>
          <w:rFonts w:cs="Arial"/>
        </w:rPr>
        <w:t xml:space="preserve">SBQ </w:t>
      </w:r>
      <w:r w:rsidRPr="00681CD0">
        <w:rPr>
          <w:rFonts w:cs="Arial"/>
        </w:rPr>
        <w:tab/>
        <w:t>Kanalisation av elinstallationsrör</w:t>
      </w:r>
    </w:p>
    <w:p w14:paraId="051EF080" w14:textId="77777777" w:rsidR="009204F6" w:rsidRPr="00681CD0" w:rsidRDefault="009204F6" w:rsidP="00D83EBF">
      <w:pPr>
        <w:pStyle w:val="Rubrik3"/>
        <w:rPr>
          <w:rFonts w:cs="Arial"/>
        </w:rPr>
      </w:pPr>
      <w:r w:rsidRPr="00681CD0">
        <w:rPr>
          <w:rFonts w:cs="Arial"/>
        </w:rPr>
        <w:t>SBQ.4</w:t>
      </w:r>
      <w:r w:rsidRPr="00681CD0">
        <w:rPr>
          <w:rFonts w:cs="Arial"/>
        </w:rPr>
        <w:tab/>
        <w:t>Elinstallationsrör på kabelstege, kabelränna e.d.</w:t>
      </w:r>
    </w:p>
    <w:p w14:paraId="0EFD19C6" w14:textId="77777777" w:rsidR="009204F6" w:rsidRPr="00681CD0" w:rsidRDefault="009204F6" w:rsidP="00202B61">
      <w:pPr>
        <w:ind w:right="283"/>
      </w:pPr>
      <w:r w:rsidRPr="00681CD0">
        <w:t xml:space="preserve">På kabelstege ska elinstallationsrör fästas med förläggningsband, buntband, plastbelagd najtråd eller dylikt. På vertikal stege kan även för ändamålet avsedd hållare användas. Avstånd mellan fästpunkter ska vara normalt klammeravstånd för ifrågavarande rör. </w:t>
      </w:r>
    </w:p>
    <w:p w14:paraId="1ED2680B" w14:textId="77777777" w:rsidR="009204F6" w:rsidRPr="00681CD0" w:rsidRDefault="009204F6" w:rsidP="00202B61">
      <w:pPr>
        <w:ind w:right="283"/>
      </w:pPr>
      <w:r w:rsidRPr="00681CD0">
        <w:t>Där elinstallationsrör lämnar stege eller dylikt för att fästas på annat underlag och avståndet överstiger 300 mm ska röret fästas med annan bäranordning.</w:t>
      </w:r>
    </w:p>
    <w:p w14:paraId="08EE40CC" w14:textId="77777777" w:rsidR="009204F6" w:rsidRPr="00681CD0" w:rsidRDefault="009204F6" w:rsidP="00202B61">
      <w:pPr>
        <w:pStyle w:val="Rubrik2"/>
        <w:rPr>
          <w:rFonts w:cs="Arial"/>
        </w:rPr>
      </w:pPr>
      <w:bookmarkStart w:id="8" w:name="_Toc147755524"/>
      <w:r w:rsidRPr="00681CD0">
        <w:rPr>
          <w:rFonts w:cs="Arial"/>
        </w:rPr>
        <w:t xml:space="preserve">SC </w:t>
      </w:r>
      <w:r w:rsidRPr="00681CD0">
        <w:rPr>
          <w:rFonts w:cs="Arial"/>
        </w:rPr>
        <w:tab/>
        <w:t>EL- OCH TELEKABLAR M.M.</w:t>
      </w:r>
      <w:bookmarkEnd w:id="8"/>
    </w:p>
    <w:p w14:paraId="37387A92" w14:textId="77777777" w:rsidR="009204F6" w:rsidRPr="00681CD0" w:rsidRDefault="009204F6" w:rsidP="00202B61">
      <w:pPr>
        <w:keepNext/>
        <w:ind w:right="283"/>
      </w:pPr>
      <w:r w:rsidRPr="00681CD0">
        <w:t>Alla kabelberäkningar</w:t>
      </w:r>
      <w:r w:rsidR="00E72A6E">
        <w:t xml:space="preserve"> som förekommer</w:t>
      </w:r>
      <w:r w:rsidRPr="00681CD0">
        <w:t xml:space="preserve"> </w:t>
      </w:r>
      <w:r w:rsidR="00D92CFC">
        <w:t xml:space="preserve">i handlingen </w:t>
      </w:r>
      <w:r w:rsidRPr="00681CD0">
        <w:t xml:space="preserve">är preliminära. Det åligger entreprenören att kontrollberäkna kabeldimensioner. </w:t>
      </w:r>
    </w:p>
    <w:p w14:paraId="0CC3102E" w14:textId="77777777" w:rsidR="009204F6" w:rsidRPr="00681CD0" w:rsidRDefault="009204F6" w:rsidP="00202B61">
      <w:pPr>
        <w:ind w:right="283"/>
      </w:pPr>
      <w:r w:rsidRPr="00681CD0">
        <w:t>Beräkningar för kabeldimensionering ingår i entreprenaden och kablage ska dimensioneras så att:</w:t>
      </w:r>
    </w:p>
    <w:p w14:paraId="32505FB9" w14:textId="77777777" w:rsidR="009204F6" w:rsidRPr="00681CD0" w:rsidRDefault="009204F6" w:rsidP="00202B61">
      <w:pPr>
        <w:ind w:right="283"/>
      </w:pPr>
      <w:r w:rsidRPr="00681CD0">
        <w:t>Spänningsfall från solcellsmoduler till växelriktare får uppgå till maximalt 1%.</w:t>
      </w:r>
    </w:p>
    <w:p w14:paraId="5074F9B9" w14:textId="77777777" w:rsidR="009204F6" w:rsidRPr="00681CD0" w:rsidRDefault="009204F6" w:rsidP="00202B61">
      <w:pPr>
        <w:ind w:right="283"/>
      </w:pPr>
      <w:r w:rsidRPr="00681CD0">
        <w:t>Spänningsfall i huvudledning till växelriktare får uppgå till maximalt 2%.</w:t>
      </w:r>
    </w:p>
    <w:p w14:paraId="329D0CEB" w14:textId="77777777" w:rsidR="009204F6" w:rsidRPr="00681CD0" w:rsidRDefault="009204F6" w:rsidP="00202B61">
      <w:pPr>
        <w:ind w:right="283"/>
      </w:pPr>
      <w:r w:rsidRPr="00681CD0">
        <w:t xml:space="preserve">Alla ledningar ska förläggas samlat och prydligt fastsatta, i första hand på kabelstege/-ränna och i andra hand i rör. </w:t>
      </w:r>
    </w:p>
    <w:p w14:paraId="4E055DA0" w14:textId="77777777" w:rsidR="009204F6" w:rsidRPr="00681CD0" w:rsidRDefault="009204F6" w:rsidP="00202B61">
      <w:pPr>
        <w:ind w:right="283"/>
      </w:pPr>
      <w:r w:rsidRPr="00681CD0">
        <w:lastRenderedPageBreak/>
        <w:t>Elektriska förbindningar mellan solceller, i skarvar och till apparatlådor/växelriktare ska utföras med certifierad kontakt av typ MC4. Hona och hane ska vara av samma fabrikat för att minska risken för fuktinträngning</w:t>
      </w:r>
      <w:r w:rsidR="001E41E9" w:rsidRPr="001E41E9">
        <w:t xml:space="preserve"> </w:t>
      </w:r>
      <w:r w:rsidR="001E41E9" w:rsidRPr="00681CD0">
        <w:t>och risken för uppkomst av ljusbågar.</w:t>
      </w:r>
    </w:p>
    <w:p w14:paraId="3EE59D30" w14:textId="77777777" w:rsidR="009204F6" w:rsidRPr="00681CD0" w:rsidRDefault="009204F6" w:rsidP="00202B61">
      <w:pPr>
        <w:ind w:right="283"/>
      </w:pPr>
      <w:r w:rsidRPr="00681CD0">
        <w:t xml:space="preserve">Kontaktpressning ska göras enligt tillverkarens anvisningar och med certifierat kontakteringsverktyg avsett för MC4-kontakter. </w:t>
      </w:r>
    </w:p>
    <w:p w14:paraId="09CC2105" w14:textId="77777777" w:rsidR="009204F6" w:rsidRPr="00681CD0" w:rsidRDefault="009204F6" w:rsidP="00202B61">
      <w:pPr>
        <w:pStyle w:val="AMAMellanrubrik"/>
      </w:pPr>
      <w:r w:rsidRPr="00681CD0">
        <w:t>Förläggning av isolerade elledningar</w:t>
      </w:r>
    </w:p>
    <w:p w14:paraId="771B637A" w14:textId="77777777" w:rsidR="009204F6" w:rsidRPr="00681CD0" w:rsidRDefault="009204F6" w:rsidP="00202B61">
      <w:pPr>
        <w:ind w:right="283"/>
      </w:pPr>
      <w:r w:rsidRPr="00681CD0">
        <w:t>Strängkablar ska vara dubbelisolerade, UV-beständiga 1-ledarkablar.</w:t>
      </w:r>
    </w:p>
    <w:p w14:paraId="70C43508" w14:textId="77777777" w:rsidR="003F4175" w:rsidRDefault="009204F6" w:rsidP="00202B61">
      <w:pPr>
        <w:ind w:right="283"/>
      </w:pPr>
      <w:r w:rsidRPr="00681CD0">
        <w:t>För att minska risken för elektromagnetiska störningar ska strängkablarna förläggas så att slingans öppna yta minimeras,</w:t>
      </w:r>
      <w:r w:rsidR="003F4175">
        <w:t xml:space="preserve"> </w:t>
      </w:r>
      <w:r w:rsidRPr="00681CD0">
        <w:t xml:space="preserve">d.v.s. att plus- och minuskabeln </w:t>
      </w:r>
      <w:r w:rsidR="00206589">
        <w:t xml:space="preserve">förläggs parallellt </w:t>
      </w:r>
      <w:r w:rsidRPr="00681CD0">
        <w:t>så långt det är möjligt</w:t>
      </w:r>
      <w:r w:rsidR="003F4175">
        <w:t xml:space="preserve">. </w:t>
      </w:r>
    </w:p>
    <w:p w14:paraId="32335B89" w14:textId="77777777" w:rsidR="009204F6" w:rsidRPr="00681CD0" w:rsidRDefault="003F4175" w:rsidP="00202B61">
      <w:pPr>
        <w:ind w:right="283"/>
      </w:pPr>
      <w:r w:rsidRPr="00790ACE">
        <w:t>V</w:t>
      </w:r>
      <w:r w:rsidR="009204F6" w:rsidRPr="00790ACE">
        <w:t>id genomföringar</w:t>
      </w:r>
      <w:r w:rsidR="00C2091F" w:rsidRPr="00790ACE">
        <w:t xml:space="preserve"> </w:t>
      </w:r>
      <w:r w:rsidR="009204F6" w:rsidRPr="00790ACE">
        <w:t xml:space="preserve">förläggs </w:t>
      </w:r>
      <w:r w:rsidR="00AA0C6B" w:rsidRPr="00790ACE">
        <w:t>plus- och minuskablar</w:t>
      </w:r>
      <w:r w:rsidRPr="00790ACE">
        <w:t xml:space="preserve"> </w:t>
      </w:r>
      <w:r w:rsidR="00753875" w:rsidRPr="00790ACE">
        <w:t>separerade</w:t>
      </w:r>
      <w:r w:rsidR="00206589" w:rsidRPr="00790ACE">
        <w:t>.</w:t>
      </w:r>
    </w:p>
    <w:p w14:paraId="774B5256" w14:textId="77777777" w:rsidR="009204F6" w:rsidRPr="00681CD0" w:rsidRDefault="009204F6" w:rsidP="00202B61">
      <w:pPr>
        <w:pStyle w:val="AMAMellanrubrik"/>
      </w:pPr>
      <w:r w:rsidRPr="00681CD0">
        <w:t>Utanpåliggande förläggning</w:t>
      </w:r>
    </w:p>
    <w:p w14:paraId="1FA29698" w14:textId="77777777" w:rsidR="009204F6" w:rsidRPr="00681CD0" w:rsidRDefault="009204F6" w:rsidP="00202B61">
      <w:pPr>
        <w:ind w:right="283"/>
      </w:pPr>
      <w:r w:rsidRPr="00681CD0">
        <w:t>Där enstaka kablar förläggs på vägg respektive i tak ska dessa fastsättas på betryggande sätt och förses med kabelskydd enligt rubrik SBN.</w:t>
      </w:r>
    </w:p>
    <w:p w14:paraId="3B7807AE" w14:textId="77777777" w:rsidR="009204F6" w:rsidRPr="00681CD0" w:rsidRDefault="009204F6" w:rsidP="00202B61">
      <w:pPr>
        <w:ind w:right="283"/>
      </w:pPr>
      <w:r w:rsidRPr="00681CD0">
        <w:t>Inga ledningar får förläggas löst utan stöd på takytan.</w:t>
      </w:r>
    </w:p>
    <w:p w14:paraId="06CB7C79" w14:textId="77777777" w:rsidR="009204F6" w:rsidRPr="00681CD0" w:rsidRDefault="009204F6" w:rsidP="00202B61">
      <w:pPr>
        <w:pStyle w:val="AMAMellanrubrik"/>
      </w:pPr>
      <w:r w:rsidRPr="00681CD0">
        <w:t>Förläggning på kabelränna/kabelstege</w:t>
      </w:r>
    </w:p>
    <w:p w14:paraId="4772F4C4" w14:textId="77777777" w:rsidR="009204F6" w:rsidRPr="00681CD0" w:rsidRDefault="009204F6" w:rsidP="00202B61">
      <w:pPr>
        <w:ind w:right="283"/>
      </w:pPr>
      <w:r w:rsidRPr="00681CD0">
        <w:t xml:space="preserve">Ledningar som förläggs på kabelstege, både horisontellt och vertikalt, ska riktas och najas. </w:t>
      </w:r>
    </w:p>
    <w:p w14:paraId="2024CFA2" w14:textId="77777777" w:rsidR="009204F6" w:rsidRPr="00681CD0" w:rsidRDefault="009204F6" w:rsidP="00202B61">
      <w:pPr>
        <w:ind w:right="283"/>
      </w:pPr>
      <w:r w:rsidRPr="00681CD0">
        <w:t>Ledning på kabelstege ska minst fästas på båda sidor om böjar och där den lämnar kabelstege för att förläggas på annat underlag.</w:t>
      </w:r>
    </w:p>
    <w:p w14:paraId="3F3E37D1" w14:textId="77777777" w:rsidR="009204F6" w:rsidRPr="00681CD0" w:rsidRDefault="009204F6" w:rsidP="00294735">
      <w:pPr>
        <w:pStyle w:val="Rubrik2"/>
        <w:keepNext w:val="0"/>
        <w:ind w:right="283" w:hanging="1417"/>
        <w:rPr>
          <w:rFonts w:cs="Arial"/>
        </w:rPr>
      </w:pPr>
      <w:bookmarkStart w:id="9" w:name="_Toc147755525"/>
      <w:r w:rsidRPr="00681CD0">
        <w:rPr>
          <w:rFonts w:cs="Arial"/>
        </w:rPr>
        <w:t>SE</w:t>
      </w:r>
      <w:r w:rsidRPr="00681CD0">
        <w:rPr>
          <w:rFonts w:cs="Arial"/>
        </w:rPr>
        <w:tab/>
        <w:t>RELÄER OCH SKYDD SAMT APPARATER FÖR MÄTNING OCH ÖVERVAKNING I EL- OCH TELESYSTEM</w:t>
      </w:r>
      <w:bookmarkEnd w:id="9"/>
    </w:p>
    <w:p w14:paraId="50F02F15" w14:textId="77777777" w:rsidR="009204F6" w:rsidRPr="00681CD0" w:rsidRDefault="009204F6" w:rsidP="00294735">
      <w:pPr>
        <w:pStyle w:val="Rubrik3"/>
        <w:keepNext w:val="0"/>
        <w:rPr>
          <w:rFonts w:cs="Arial"/>
        </w:rPr>
      </w:pPr>
      <w:r w:rsidRPr="00681CD0">
        <w:rPr>
          <w:rFonts w:cs="Arial"/>
        </w:rPr>
        <w:t xml:space="preserve">SEC </w:t>
      </w:r>
      <w:r w:rsidRPr="00681CD0">
        <w:rPr>
          <w:rFonts w:cs="Arial"/>
        </w:rPr>
        <w:tab/>
        <w:t>Smältsäkringar och dvärgbrytare</w:t>
      </w:r>
    </w:p>
    <w:p w14:paraId="294B1086" w14:textId="77777777" w:rsidR="009204F6" w:rsidRPr="00681CD0" w:rsidRDefault="009204F6" w:rsidP="00294735">
      <w:pPr>
        <w:pStyle w:val="Rubrik3"/>
        <w:keepNext w:val="0"/>
        <w:rPr>
          <w:rFonts w:cs="Arial"/>
        </w:rPr>
      </w:pPr>
      <w:r w:rsidRPr="00681CD0">
        <w:rPr>
          <w:rFonts w:cs="Arial"/>
        </w:rPr>
        <w:t xml:space="preserve">SEC.2 </w:t>
      </w:r>
      <w:r w:rsidRPr="00681CD0">
        <w:rPr>
          <w:rFonts w:cs="Arial"/>
        </w:rPr>
        <w:tab/>
        <w:t>Smältsäkringar för högst 1 kV</w:t>
      </w:r>
    </w:p>
    <w:p w14:paraId="3FC59AA1" w14:textId="77777777" w:rsidR="00BA0A3C" w:rsidRPr="00294735" w:rsidRDefault="009204F6" w:rsidP="00294735">
      <w:pPr>
        <w:pStyle w:val="Rubrik3"/>
        <w:keepNext w:val="0"/>
        <w:rPr>
          <w:rFonts w:cs="Arial"/>
        </w:rPr>
      </w:pPr>
      <w:r w:rsidRPr="00681CD0">
        <w:rPr>
          <w:rFonts w:cs="Arial"/>
        </w:rPr>
        <w:t xml:space="preserve">SEC.21 </w:t>
      </w:r>
      <w:r w:rsidRPr="00681CD0">
        <w:rPr>
          <w:rFonts w:cs="Arial"/>
        </w:rPr>
        <w:tab/>
        <w:t>Knivsäkringar</w:t>
      </w:r>
    </w:p>
    <w:p w14:paraId="1AC9E3F0" w14:textId="77777777" w:rsidR="009204F6" w:rsidRPr="00681CD0" w:rsidRDefault="009204F6" w:rsidP="00294735">
      <w:pPr>
        <w:pStyle w:val="Rubrik3"/>
        <w:keepNext w:val="0"/>
        <w:rPr>
          <w:rFonts w:cs="Arial"/>
        </w:rPr>
      </w:pPr>
      <w:r w:rsidRPr="00681CD0">
        <w:rPr>
          <w:rFonts w:cs="Arial"/>
        </w:rPr>
        <w:t>SEC.22</w:t>
      </w:r>
      <w:r w:rsidRPr="00681CD0">
        <w:rPr>
          <w:rFonts w:cs="Arial"/>
        </w:rPr>
        <w:tab/>
        <w:t>Diazedsäkringar</w:t>
      </w:r>
    </w:p>
    <w:p w14:paraId="4E3A32AC" w14:textId="77777777" w:rsidR="009204F6" w:rsidRPr="00681CD0" w:rsidRDefault="009204F6" w:rsidP="00294735">
      <w:pPr>
        <w:pStyle w:val="Rubrik3"/>
        <w:keepNext w:val="0"/>
        <w:rPr>
          <w:rFonts w:cs="Arial"/>
        </w:rPr>
      </w:pPr>
      <w:r w:rsidRPr="00681CD0">
        <w:rPr>
          <w:rFonts w:cs="Arial"/>
        </w:rPr>
        <w:lastRenderedPageBreak/>
        <w:t>SEC.3</w:t>
      </w:r>
      <w:r w:rsidRPr="00681CD0">
        <w:rPr>
          <w:rFonts w:cs="Arial"/>
        </w:rPr>
        <w:tab/>
        <w:t>Dvärgbrytare</w:t>
      </w:r>
    </w:p>
    <w:p w14:paraId="29B6CB13" w14:textId="77777777" w:rsidR="009204F6" w:rsidRPr="00681CD0" w:rsidRDefault="009204F6" w:rsidP="00294735">
      <w:pPr>
        <w:pStyle w:val="Rubrik3"/>
        <w:keepNext w:val="0"/>
        <w:rPr>
          <w:rFonts w:cs="Arial"/>
        </w:rPr>
      </w:pPr>
      <w:r w:rsidRPr="00681CD0">
        <w:rPr>
          <w:rFonts w:cs="Arial"/>
        </w:rPr>
        <w:t xml:space="preserve">SED </w:t>
      </w:r>
      <w:r w:rsidRPr="00681CD0">
        <w:rPr>
          <w:rFonts w:cs="Arial"/>
        </w:rPr>
        <w:tab/>
        <w:t>Jordfelsbrytare</w:t>
      </w:r>
    </w:p>
    <w:p w14:paraId="64996287" w14:textId="77777777" w:rsidR="009204F6" w:rsidRPr="003470D3" w:rsidRDefault="009204F6" w:rsidP="00D83EBF">
      <w:pPr>
        <w:pStyle w:val="Rubrik3"/>
        <w:rPr>
          <w:rFonts w:cs="Arial"/>
        </w:rPr>
      </w:pPr>
      <w:r w:rsidRPr="00681CD0">
        <w:rPr>
          <w:rFonts w:cs="Arial"/>
        </w:rPr>
        <w:t xml:space="preserve">SEE </w:t>
      </w:r>
      <w:r w:rsidRPr="00681CD0">
        <w:rPr>
          <w:rFonts w:cs="Arial"/>
        </w:rPr>
        <w:tab/>
      </w:r>
      <w:r w:rsidRPr="003470D3">
        <w:rPr>
          <w:rFonts w:cs="Arial"/>
        </w:rPr>
        <w:t>Överspänningsavledare o.d.</w:t>
      </w:r>
    </w:p>
    <w:p w14:paraId="6B65D1F2" w14:textId="77777777" w:rsidR="009204F6" w:rsidRPr="003470D3" w:rsidRDefault="009204F6" w:rsidP="00B50243">
      <w:pPr>
        <w:ind w:right="283"/>
      </w:pPr>
      <w:r w:rsidRPr="003470D3">
        <w:rPr>
          <w:noProof/>
        </w:rPr>
        <w:t>Överspänningsskydd ska finnas på både AC-och DC-sidan av anläggningen</w:t>
      </w:r>
      <w:r w:rsidR="00CA5A75">
        <w:rPr>
          <w:noProof/>
        </w:rPr>
        <w:t xml:space="preserve">. </w:t>
      </w:r>
      <w:r w:rsidRPr="003470D3">
        <w:t>Överspänningsskyddens jord ansluts mot jord via husets skyddsutjämningssystem som ett komplement till kraftkablarnas skyddsledare.</w:t>
      </w:r>
    </w:p>
    <w:p w14:paraId="3C342940" w14:textId="77777777" w:rsidR="00EF64A3" w:rsidRDefault="00EF64A3" w:rsidP="00B50243">
      <w:pPr>
        <w:ind w:right="283"/>
      </w:pPr>
      <w:r w:rsidRPr="003470D3">
        <w:t>Överspänningsskydd för AC-sidan ska vara av typ 2 (mellanskydd</w:t>
      </w:r>
      <w:r w:rsidR="00646970" w:rsidRPr="003470D3">
        <w:t>), alternativt kombinationsskydd som innefattar typ</w:t>
      </w:r>
      <w:r w:rsidR="006F6ED9" w:rsidRPr="003470D3">
        <w:t> </w:t>
      </w:r>
      <w:r w:rsidR="00646970" w:rsidRPr="003470D3">
        <w:t>2.</w:t>
      </w:r>
    </w:p>
    <w:p w14:paraId="381F4B4D" w14:textId="77777777" w:rsidR="001F06FE" w:rsidRDefault="001F06FE" w:rsidP="00B50243">
      <w:pPr>
        <w:ind w:right="283"/>
      </w:pPr>
      <w:r>
        <w:t>Överspänningsskydd för AC-</w:t>
      </w:r>
      <w:r w:rsidR="00D13067">
        <w:t>sidan kan vara inbyggt i växelriktare så att växelriktaren larmar vid utlöst överspänningsskydd.</w:t>
      </w:r>
    </w:p>
    <w:p w14:paraId="239894A7" w14:textId="77777777" w:rsidR="00341E17" w:rsidRDefault="004514F4" w:rsidP="004514F4">
      <w:pPr>
        <w:ind w:right="283"/>
      </w:pPr>
      <w:bookmarkStart w:id="10" w:name="_Hlk33542152"/>
      <w:r w:rsidRPr="004514F4">
        <w:t>Överspänningsskydd på DC-sidan</w:t>
      </w:r>
      <w:r w:rsidR="00341E17">
        <w:t>:</w:t>
      </w:r>
    </w:p>
    <w:p w14:paraId="2F8B8FAE" w14:textId="77777777" w:rsidR="004514F4" w:rsidRDefault="00DF4793" w:rsidP="00341E17">
      <w:pPr>
        <w:pStyle w:val="Liststycke"/>
        <w:numPr>
          <w:ilvl w:val="0"/>
          <w:numId w:val="29"/>
        </w:numPr>
        <w:ind w:right="283"/>
      </w:pPr>
      <w:r>
        <w:t xml:space="preserve">ska vara </w:t>
      </w:r>
      <w:r w:rsidR="004514F4" w:rsidRPr="004514F4">
        <w:t>anpassat för DC-sidan av solcellsanläggningar</w:t>
      </w:r>
      <w:bookmarkEnd w:id="10"/>
    </w:p>
    <w:p w14:paraId="1813C4DB" w14:textId="77777777" w:rsidR="0087562A" w:rsidRDefault="00DF4793" w:rsidP="00341E17">
      <w:pPr>
        <w:pStyle w:val="Liststycke"/>
        <w:numPr>
          <w:ilvl w:val="0"/>
          <w:numId w:val="29"/>
        </w:numPr>
        <w:ind w:right="283"/>
      </w:pPr>
      <w:r>
        <w:t xml:space="preserve">ska vara </w:t>
      </w:r>
      <w:r w:rsidR="0087562A" w:rsidRPr="003470D3">
        <w:t>av typ 2 (mellanskydd), alternativt kombinationsskydd som innefattar typ 2</w:t>
      </w:r>
    </w:p>
    <w:p w14:paraId="4973B357" w14:textId="77777777" w:rsidR="00D13067" w:rsidRPr="003470D3" w:rsidRDefault="00DF4793" w:rsidP="00DF4793">
      <w:pPr>
        <w:pStyle w:val="Liststycke"/>
        <w:numPr>
          <w:ilvl w:val="0"/>
          <w:numId w:val="29"/>
        </w:numPr>
        <w:ind w:right="283"/>
      </w:pPr>
      <w:r>
        <w:t xml:space="preserve">kan </w:t>
      </w:r>
      <w:r w:rsidR="000E18BD" w:rsidRPr="00681CD0">
        <w:t>vara inbyggt i växelriktaren så att växelriktare larmar vid utlöst överspänningsskydd</w:t>
      </w:r>
    </w:p>
    <w:p w14:paraId="76B3E9C4" w14:textId="77777777" w:rsidR="00CA4B01" w:rsidRDefault="00CA4B01" w:rsidP="00B50243">
      <w:pPr>
        <w:ind w:right="283"/>
      </w:pPr>
      <w:r w:rsidRPr="003470D3">
        <w:t>Det åligger entreprenören</w:t>
      </w:r>
      <w:r w:rsidR="00106BD2" w:rsidRPr="003470D3">
        <w:t xml:space="preserve"> att välja för anläggningen lämpliga/anpassade skydd.</w:t>
      </w:r>
    </w:p>
    <w:p w14:paraId="6F1C0A3F" w14:textId="77777777" w:rsidR="009A71A6" w:rsidRDefault="00DC5DE1" w:rsidP="00207BF6">
      <w:pPr>
        <w:ind w:right="283"/>
      </w:pPr>
      <w:r>
        <w:t>Där externa överspänningsskydd används ska larm</w:t>
      </w:r>
      <w:r w:rsidR="00804E5D">
        <w:t xml:space="preserve"> levereras till överordnat system via potentialfri kontakt inbyggd i skyddet.</w:t>
      </w:r>
      <w:r w:rsidR="00207BF6">
        <w:t xml:space="preserve"> </w:t>
      </w:r>
      <w:r w:rsidR="00207BF6" w:rsidRPr="001C7CC5">
        <w:t>Entreprenör</w:t>
      </w:r>
      <w:r w:rsidR="0087562A" w:rsidRPr="001C7CC5">
        <w:t>en</w:t>
      </w:r>
      <w:r w:rsidR="00B81A7C" w:rsidRPr="001C7CC5">
        <w:t xml:space="preserve"> levererar u</w:t>
      </w:r>
      <w:r w:rsidR="00741269" w:rsidRPr="001C7CC5">
        <w:t>pp</w:t>
      </w:r>
      <w:r w:rsidR="00B81A7C" w:rsidRPr="001C7CC5">
        <w:t>m</w:t>
      </w:r>
      <w:r w:rsidR="00FE00B3" w:rsidRPr="001C7CC5">
        <w:t>ä</w:t>
      </w:r>
      <w:r w:rsidR="00B81A7C" w:rsidRPr="001C7CC5">
        <w:t xml:space="preserve">rkt kablage som lämnas i </w:t>
      </w:r>
      <w:r w:rsidR="00B116A1" w:rsidRPr="001C7CC5">
        <w:t xml:space="preserve">5 m </w:t>
      </w:r>
      <w:r w:rsidR="00B81A7C" w:rsidRPr="001C7CC5">
        <w:t>sling vid DUC/PLC</w:t>
      </w:r>
      <w:r w:rsidR="00521FB3" w:rsidRPr="001C7CC5">
        <w:t xml:space="preserve"> i apparatskåp (AS)</w:t>
      </w:r>
      <w:r w:rsidR="00B81A7C" w:rsidRPr="001C7CC5">
        <w:t xml:space="preserve">. </w:t>
      </w:r>
    </w:p>
    <w:p w14:paraId="21C21171" w14:textId="77777777" w:rsidR="00207BF6" w:rsidRPr="003470D3" w:rsidRDefault="005F5650" w:rsidP="00207BF6">
      <w:pPr>
        <w:ind w:right="283"/>
      </w:pPr>
      <w:r>
        <w:t>Entreprenören</w:t>
      </w:r>
      <w:r w:rsidR="00B81A7C">
        <w:t xml:space="preserve"> </w:t>
      </w:r>
      <w:r w:rsidR="00741269">
        <w:t>ansluter till DUC/PLC</w:t>
      </w:r>
      <w:r w:rsidR="00521FB3">
        <w:t xml:space="preserve"> i</w:t>
      </w:r>
      <w:r>
        <w:t xml:space="preserve"> levererat</w:t>
      </w:r>
      <w:r w:rsidR="00521FB3">
        <w:t xml:space="preserve"> AS</w:t>
      </w:r>
      <w:r w:rsidR="00741269">
        <w:t>.</w:t>
      </w:r>
    </w:p>
    <w:p w14:paraId="2D23EDF3" w14:textId="77777777" w:rsidR="009204F6" w:rsidRPr="00681CD0" w:rsidRDefault="009204F6" w:rsidP="00D83EBF">
      <w:pPr>
        <w:pStyle w:val="Rubrik3"/>
        <w:rPr>
          <w:rFonts w:cs="Arial"/>
        </w:rPr>
      </w:pPr>
      <w:r w:rsidRPr="00681CD0">
        <w:rPr>
          <w:rFonts w:cs="Arial"/>
        </w:rPr>
        <w:t xml:space="preserve">SEF </w:t>
      </w:r>
      <w:r w:rsidRPr="00681CD0">
        <w:rPr>
          <w:rFonts w:cs="Arial"/>
        </w:rPr>
        <w:tab/>
        <w:t>Mätinstrument och mätare för elektriska storheter</w:t>
      </w:r>
    </w:p>
    <w:p w14:paraId="566C4B35" w14:textId="77777777" w:rsidR="009204F6" w:rsidRPr="00681CD0" w:rsidRDefault="009204F6" w:rsidP="00B50243">
      <w:pPr>
        <w:pStyle w:val="AMAMellanrubrik"/>
      </w:pPr>
      <w:r w:rsidRPr="00681CD0">
        <w:t>Energimätare</w:t>
      </w:r>
    </w:p>
    <w:p w14:paraId="138E187B" w14:textId="77777777" w:rsidR="00763503" w:rsidRDefault="000245C0" w:rsidP="000245C0">
      <w:pPr>
        <w:ind w:right="283"/>
        <w:rPr>
          <w:rFonts w:ascii="Helvetica" w:hAnsi="Helvetica" w:cs="Helvetica"/>
        </w:rPr>
      </w:pPr>
      <w:r w:rsidRPr="0013237E">
        <w:rPr>
          <w:rFonts w:ascii="Helvetica" w:hAnsi="Helvetica" w:cs="Helvetica"/>
        </w:rPr>
        <w:t xml:space="preserve">I entreprenaden ingår montage och idrifttagning av </w:t>
      </w:r>
      <w:r w:rsidR="00CA4E89" w:rsidRPr="0013237E">
        <w:rPr>
          <w:rFonts w:ascii="Helvetica" w:hAnsi="Helvetica" w:cs="Helvetica"/>
        </w:rPr>
        <w:t>e</w:t>
      </w:r>
      <w:r w:rsidR="00CA4E89">
        <w:rPr>
          <w:rFonts w:ascii="Helvetica" w:hAnsi="Helvetica" w:cs="Helvetica"/>
        </w:rPr>
        <w:t>nergimätare</w:t>
      </w:r>
      <w:r w:rsidR="00CA4E89" w:rsidRPr="0013237E">
        <w:rPr>
          <w:rFonts w:ascii="Helvetica" w:hAnsi="Helvetica" w:cs="Helvetica"/>
        </w:rPr>
        <w:t xml:space="preserve"> för</w:t>
      </w:r>
      <w:r w:rsidRPr="0013237E">
        <w:rPr>
          <w:rFonts w:ascii="Helvetica" w:hAnsi="Helvetica" w:cs="Helvetica"/>
        </w:rPr>
        <w:t xml:space="preserve"> mätning och rapportering av solcellsanläggningens producerade el och momentana effekt. </w:t>
      </w:r>
    </w:p>
    <w:p w14:paraId="4D4DF38F" w14:textId="77777777" w:rsidR="00763503" w:rsidRDefault="006423F7" w:rsidP="000245C0">
      <w:pPr>
        <w:ind w:right="283"/>
        <w:rPr>
          <w:rFonts w:ascii="Helvetica" w:hAnsi="Helvetica" w:cs="Helvetica"/>
        </w:rPr>
      </w:pPr>
      <w:r w:rsidRPr="00CA4E89">
        <w:rPr>
          <w:rFonts w:ascii="Helvetica" w:hAnsi="Helvetica" w:cs="Helvetica"/>
        </w:rPr>
        <w:t>E</w:t>
      </w:r>
      <w:r w:rsidR="00C15042" w:rsidRPr="00CA4E89">
        <w:rPr>
          <w:rFonts w:ascii="Helvetica" w:hAnsi="Helvetica" w:cs="Helvetica"/>
        </w:rPr>
        <w:t>nergi</w:t>
      </w:r>
      <w:r w:rsidRPr="00CA4E89">
        <w:rPr>
          <w:rFonts w:ascii="Helvetica" w:hAnsi="Helvetica" w:cs="Helvetica"/>
        </w:rPr>
        <w:t xml:space="preserve">mätare </w:t>
      </w:r>
      <w:r w:rsidR="000245C0" w:rsidRPr="00CA4E89">
        <w:rPr>
          <w:rFonts w:ascii="Helvetica" w:hAnsi="Helvetica" w:cs="Helvetica"/>
        </w:rPr>
        <w:t xml:space="preserve">ska rapportera till </w:t>
      </w:r>
      <w:r w:rsidR="0084390C" w:rsidRPr="00CA4E89">
        <w:rPr>
          <w:rFonts w:ascii="Helvetica" w:hAnsi="Helvetica" w:cs="Helvetica"/>
        </w:rPr>
        <w:t>beställarens</w:t>
      </w:r>
      <w:r w:rsidR="000245C0" w:rsidRPr="00CA4E89">
        <w:rPr>
          <w:rFonts w:ascii="Helvetica" w:hAnsi="Helvetica" w:cs="Helvetica"/>
        </w:rPr>
        <w:t xml:space="preserve"> styr- och övervakningssy</w:t>
      </w:r>
      <w:r w:rsidR="00DD0089" w:rsidRPr="00CA4E89">
        <w:rPr>
          <w:rFonts w:ascii="Helvetica" w:hAnsi="Helvetica" w:cs="Helvetica"/>
        </w:rPr>
        <w:t>s</w:t>
      </w:r>
      <w:r w:rsidR="000245C0" w:rsidRPr="00CA4E89">
        <w:rPr>
          <w:rFonts w:ascii="Helvetica" w:hAnsi="Helvetica" w:cs="Helvetica"/>
        </w:rPr>
        <w:t>tem SOL (SISAB On Line).</w:t>
      </w:r>
      <w:r w:rsidR="000245C0" w:rsidRPr="0013237E">
        <w:rPr>
          <w:rFonts w:ascii="Helvetica" w:hAnsi="Helvetica" w:cs="Helvetica"/>
        </w:rPr>
        <w:t xml:space="preserve"> </w:t>
      </w:r>
    </w:p>
    <w:p w14:paraId="42859CBA" w14:textId="77777777" w:rsidR="000E4545" w:rsidRDefault="000E4545" w:rsidP="000E4545">
      <w:pPr>
        <w:ind w:right="283"/>
        <w:rPr>
          <w:rFonts w:ascii="Helvetica" w:hAnsi="Helvetica" w:cs="Helvetica"/>
        </w:rPr>
      </w:pPr>
      <w:r w:rsidRPr="000E4545">
        <w:rPr>
          <w:rFonts w:ascii="Helvetica" w:hAnsi="Helvetica" w:cs="Helvetica"/>
        </w:rPr>
        <w:t>Energimätare</w:t>
      </w:r>
      <w:r w:rsidR="00B830E3">
        <w:rPr>
          <w:rFonts w:ascii="Helvetica" w:hAnsi="Helvetica" w:cs="Helvetica"/>
        </w:rPr>
        <w:t xml:space="preserve"> </w:t>
      </w:r>
      <w:r w:rsidRPr="000E4545">
        <w:rPr>
          <w:rFonts w:ascii="Helvetica" w:hAnsi="Helvetica" w:cs="Helvetica"/>
        </w:rPr>
        <w:t>ska vara MID-certifierad.</w:t>
      </w:r>
    </w:p>
    <w:p w14:paraId="1ADA5501" w14:textId="77777777" w:rsidR="002E504E" w:rsidRDefault="00696C9F" w:rsidP="000245C0">
      <w:pPr>
        <w:ind w:right="283"/>
        <w:rPr>
          <w:rFonts w:ascii="Helvetica" w:hAnsi="Helvetica" w:cs="Helvetica"/>
        </w:rPr>
      </w:pPr>
      <w:r w:rsidRPr="004F0CF5">
        <w:rPr>
          <w:rFonts w:ascii="Helvetica" w:hAnsi="Helvetica" w:cs="Helvetica"/>
        </w:rPr>
        <w:lastRenderedPageBreak/>
        <w:t>E</w:t>
      </w:r>
      <w:r w:rsidR="00214CEB">
        <w:rPr>
          <w:rFonts w:ascii="Helvetica" w:hAnsi="Helvetica" w:cs="Helvetica"/>
        </w:rPr>
        <w:t>nergi</w:t>
      </w:r>
      <w:r w:rsidRPr="004F0CF5">
        <w:rPr>
          <w:rFonts w:ascii="Helvetica" w:hAnsi="Helvetica" w:cs="Helvetica"/>
        </w:rPr>
        <w:t>mätare</w:t>
      </w:r>
      <w:r w:rsidR="008E2DE1" w:rsidRPr="004F0CF5">
        <w:rPr>
          <w:rFonts w:ascii="Helvetica" w:hAnsi="Helvetica" w:cs="Helvetica"/>
        </w:rPr>
        <w:t xml:space="preserve"> </w:t>
      </w:r>
      <w:r w:rsidRPr="004F0CF5">
        <w:rPr>
          <w:rFonts w:ascii="Helvetica" w:hAnsi="Helvetica" w:cs="Helvetica"/>
        </w:rPr>
        <w:t xml:space="preserve">monteras i </w:t>
      </w:r>
      <w:r w:rsidR="003D3A75">
        <w:rPr>
          <w:rFonts w:ascii="Helvetica" w:hAnsi="Helvetica" w:cs="Helvetica"/>
        </w:rPr>
        <w:t>AC-</w:t>
      </w:r>
      <w:r w:rsidR="00DE5C78" w:rsidRPr="004F0CF5">
        <w:rPr>
          <w:rFonts w:ascii="Helvetica" w:hAnsi="Helvetica" w:cs="Helvetica"/>
        </w:rPr>
        <w:t>central</w:t>
      </w:r>
      <w:r w:rsidR="00520841">
        <w:rPr>
          <w:rFonts w:ascii="Helvetica" w:hAnsi="Helvetica" w:cs="Helvetica"/>
        </w:rPr>
        <w:t xml:space="preserve"> för anläggningen</w:t>
      </w:r>
      <w:r w:rsidR="00DE5C78" w:rsidRPr="004F0CF5">
        <w:rPr>
          <w:rFonts w:ascii="Helvetica" w:hAnsi="Helvetica" w:cs="Helvetica"/>
        </w:rPr>
        <w:t xml:space="preserve"> eller i egen kapsling.</w:t>
      </w:r>
    </w:p>
    <w:p w14:paraId="44FBBB24" w14:textId="77777777" w:rsidR="009204F6" w:rsidRPr="00681CD0" w:rsidRDefault="009204F6" w:rsidP="00D83EBF">
      <w:pPr>
        <w:pStyle w:val="Rubrik3"/>
        <w:rPr>
          <w:rFonts w:cs="Arial"/>
        </w:rPr>
      </w:pPr>
      <w:r w:rsidRPr="00681CD0">
        <w:rPr>
          <w:rFonts w:cs="Arial"/>
        </w:rPr>
        <w:t xml:space="preserve">SEG </w:t>
      </w:r>
      <w:r w:rsidRPr="00681CD0">
        <w:rPr>
          <w:rFonts w:cs="Arial"/>
        </w:rPr>
        <w:tab/>
        <w:t>Larm- och övervakningsapparater i el- och telesystem</w:t>
      </w:r>
    </w:p>
    <w:p w14:paraId="08471B44" w14:textId="77777777" w:rsidR="009C50E9" w:rsidRDefault="009C50E9" w:rsidP="00B50243">
      <w:pPr>
        <w:pStyle w:val="AMAMellanrubrik"/>
      </w:pPr>
      <w:r w:rsidRPr="00A81CC3">
        <w:t>Allmänt</w:t>
      </w:r>
    </w:p>
    <w:p w14:paraId="2AEDA23F" w14:textId="77777777" w:rsidR="00FD3C6B" w:rsidRDefault="00431EAE" w:rsidP="00431EAE">
      <w:r w:rsidRPr="00431EAE">
        <w:t xml:space="preserve">Data från solcellsanläggningens växelriktare, elmätare och sensorer ska kunna ses i SISAB:s styr- och övervakningssystem SOL. </w:t>
      </w:r>
    </w:p>
    <w:p w14:paraId="79761A9B" w14:textId="77777777" w:rsidR="00B7364A" w:rsidRDefault="00B7364A" w:rsidP="00B7364A">
      <w:r w:rsidRPr="00B7364A">
        <w:t xml:space="preserve">I entreprenaden ingår att leverera </w:t>
      </w:r>
      <w:r w:rsidR="005F5650">
        <w:t>och ansluta kablage (bussledning) till DUC/PLC i apparatskåp AS samt att utföra erforderlig konfiguration för att kunna överföra värden till överordnat system SOI.</w:t>
      </w:r>
    </w:p>
    <w:p w14:paraId="42E7B6B4" w14:textId="77777777" w:rsidR="00B7364A" w:rsidRDefault="00B7364A" w:rsidP="00431EAE"/>
    <w:p w14:paraId="4E58DDBF" w14:textId="77777777" w:rsidR="00D74531" w:rsidRPr="008F561E" w:rsidRDefault="00D74531" w:rsidP="00D74531">
      <w:pPr>
        <w:ind w:right="283"/>
      </w:pPr>
      <w:r>
        <w:t>I entreprenaden ingår också att</w:t>
      </w:r>
      <w:r w:rsidRPr="00681CD0">
        <w:t xml:space="preserve"> tillhandahåll en lista med variabler för systemintegration.</w:t>
      </w:r>
    </w:p>
    <w:p w14:paraId="423FD7BB" w14:textId="77777777" w:rsidR="00D74531" w:rsidRDefault="00D74531" w:rsidP="00431EAE"/>
    <w:p w14:paraId="2643F7A1" w14:textId="77777777" w:rsidR="00C70406" w:rsidRDefault="00431EAE" w:rsidP="00431EAE">
      <w:r w:rsidRPr="00431EAE">
        <w:t>SISAB:s ramavtalade entreprenör för systemintegration, SI</w:t>
      </w:r>
      <w:r w:rsidR="00FD3C6B">
        <w:t>,</w:t>
      </w:r>
      <w:r w:rsidRPr="00431EAE">
        <w:t xml:space="preserve"> ansvarar för systemintegration med programmering av funktioner och mätvärden i överordnat system SOL. </w:t>
      </w:r>
    </w:p>
    <w:p w14:paraId="187F9509" w14:textId="77777777" w:rsidR="00431EAE" w:rsidRDefault="00431EAE" w:rsidP="00431EAE">
      <w:r w:rsidRPr="00431EAE">
        <w:t>Gränssnitt för entreprenaden beskrivs även i driftkort ”0123-DK-SOLC11” som finns under ”Kravställande teknikdokument” på kravportalen under ”Projekteringsanvisningar”. Summalarm från överspänningsskydd (AC och DC) ska också levereras.</w:t>
      </w:r>
    </w:p>
    <w:p w14:paraId="718540ED" w14:textId="77777777" w:rsidR="00DA1DA5" w:rsidRDefault="00DA1DA5" w:rsidP="00DA1DA5">
      <w:pPr>
        <w:pStyle w:val="AMAMellanrubrik"/>
      </w:pPr>
      <w:r>
        <w:t>Kravställning kommunikationsgränssnitt för utrustning</w:t>
      </w:r>
    </w:p>
    <w:p w14:paraId="2018A8F4" w14:textId="77777777" w:rsidR="00DA1DA5" w:rsidRDefault="00DA1DA5" w:rsidP="00690528">
      <w:pPr>
        <w:pStyle w:val="Liststycke"/>
        <w:numPr>
          <w:ilvl w:val="0"/>
          <w:numId w:val="32"/>
        </w:numPr>
        <w:spacing w:after="120"/>
        <w:ind w:left="1849" w:hanging="431"/>
      </w:pPr>
      <w:r>
        <w:t xml:space="preserve">Kommunikation från utrustning i solcellsanläggning till överordnat system ska </w:t>
      </w:r>
      <w:r w:rsidR="00B73E5D">
        <w:t xml:space="preserve">i första hand </w:t>
      </w:r>
      <w:r>
        <w:t>ske med BACnet IP.</w:t>
      </w:r>
    </w:p>
    <w:p w14:paraId="6D165EFF" w14:textId="77777777" w:rsidR="00DA1DA5" w:rsidRDefault="00DA1DA5" w:rsidP="00690528">
      <w:pPr>
        <w:pStyle w:val="Liststycke"/>
        <w:numPr>
          <w:ilvl w:val="0"/>
          <w:numId w:val="32"/>
        </w:numPr>
        <w:spacing w:after="120"/>
        <w:ind w:left="1849" w:hanging="431"/>
      </w:pPr>
      <w:r>
        <w:t>Kommunikation med växelriktare och elmätare kan vara Modbus TCP om BACnet ej finns.</w:t>
      </w:r>
    </w:p>
    <w:p w14:paraId="0E474BFC" w14:textId="77777777" w:rsidR="00DA1DA5" w:rsidRPr="008C0329" w:rsidRDefault="00DA1DA5" w:rsidP="008C0329">
      <w:pPr>
        <w:pStyle w:val="Liststycke"/>
        <w:numPr>
          <w:ilvl w:val="0"/>
          <w:numId w:val="32"/>
        </w:numPr>
        <w:spacing w:after="120"/>
        <w:ind w:left="1849" w:hanging="431"/>
      </w:pPr>
      <w:r w:rsidRPr="008C0329">
        <w:t>Summalarm från överspänningsskydd (AC och DC) kan (om BACnet ej finns) le</w:t>
      </w:r>
      <w:r w:rsidR="008C0329">
        <w:t>vereras från kontakt NC (normal</w:t>
      </w:r>
      <w:r w:rsidRPr="008C0329">
        <w:t xml:space="preserve">y closed) i uppmärkt egen kabel som </w:t>
      </w:r>
      <w:r w:rsidR="008C0329" w:rsidRPr="008C0329">
        <w:t xml:space="preserve">lämnas i 5m sling vid AS med DUC/PLC. Beställarens SÖE ansluter till DUC/PLC i AS.   </w:t>
      </w:r>
    </w:p>
    <w:p w14:paraId="603AB306" w14:textId="77777777" w:rsidR="009204F6" w:rsidRPr="00681CD0" w:rsidRDefault="009204F6" w:rsidP="00B50243">
      <w:pPr>
        <w:pStyle w:val="AMAMellanrubrik"/>
      </w:pPr>
      <w:r w:rsidRPr="00681CD0">
        <w:t>Isolationsövervakning</w:t>
      </w:r>
    </w:p>
    <w:p w14:paraId="46F2DB06" w14:textId="77777777" w:rsidR="009204F6" w:rsidRPr="00681CD0" w:rsidRDefault="009204F6" w:rsidP="00B50243">
      <w:pPr>
        <w:ind w:right="283"/>
      </w:pPr>
      <w:r w:rsidRPr="00681CD0">
        <w:t>En anordning för isolationsövervakning (IMD) ska installeras för att verifiera isolationsnivån på likströmssidan så länge solcellsanläggningen är i drift. Övervakning kan vara inbyggt i växelriktare.</w:t>
      </w:r>
    </w:p>
    <w:p w14:paraId="6DC959F5" w14:textId="77777777" w:rsidR="009204F6" w:rsidRPr="00681CD0" w:rsidRDefault="009204F6" w:rsidP="003F1CBD">
      <w:pPr>
        <w:pStyle w:val="AMAMellanrubrik"/>
      </w:pPr>
      <w:r w:rsidRPr="00681CD0">
        <w:lastRenderedPageBreak/>
        <w:t>Larmer och mätvärden</w:t>
      </w:r>
    </w:p>
    <w:p w14:paraId="608CF19B" w14:textId="77777777" w:rsidR="009204F6" w:rsidRPr="00681CD0" w:rsidRDefault="009204F6" w:rsidP="003F1CBD">
      <w:pPr>
        <w:keepNext/>
      </w:pPr>
      <w:r w:rsidRPr="00681CD0">
        <w:t>Entreprenören ansvarar för att följande larmer och mätdata finns tillgängliga och levereras från anläggningen till fastighetens överordnade styr- och övervakningssystem:</w:t>
      </w:r>
    </w:p>
    <w:p w14:paraId="1A1DACD7" w14:textId="77777777" w:rsidR="009204F6" w:rsidRPr="00681CD0" w:rsidRDefault="009204F6" w:rsidP="003F1CBD">
      <w:pPr>
        <w:pStyle w:val="Liststycke"/>
        <w:keepNext/>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Summalarm växelriktare</w:t>
      </w:r>
    </w:p>
    <w:p w14:paraId="7F7C6C4C" w14:textId="77777777" w:rsidR="009204F6" w:rsidRPr="00681CD0" w:rsidRDefault="009204F6" w:rsidP="003F1CBD">
      <w:pPr>
        <w:pStyle w:val="Liststycke"/>
        <w:keepNext/>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Summalarm överspänningsskydd för AC- och DC-sida</w:t>
      </w:r>
    </w:p>
    <w:p w14:paraId="6353A8A7" w14:textId="77777777" w:rsidR="009204F6" w:rsidRPr="00681CD0" w:rsidRDefault="009204F6" w:rsidP="00B50243">
      <w:pPr>
        <w:pStyle w:val="Liststycke"/>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Summalarm isolationsövervakning</w:t>
      </w:r>
    </w:p>
    <w:p w14:paraId="1B79F10D" w14:textId="77777777" w:rsidR="009204F6" w:rsidRPr="00681CD0" w:rsidRDefault="009204F6" w:rsidP="00B50243">
      <w:pPr>
        <w:keepNext/>
        <w:spacing w:before="240"/>
      </w:pPr>
      <w:r w:rsidRPr="00681CD0">
        <w:t>Från energimätare:</w:t>
      </w:r>
    </w:p>
    <w:p w14:paraId="30214628" w14:textId="77777777" w:rsidR="009204F6" w:rsidRPr="00681CD0" w:rsidRDefault="009204F6" w:rsidP="00B50243">
      <w:pPr>
        <w:pStyle w:val="Liststycke"/>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Producerad energi</w:t>
      </w:r>
    </w:p>
    <w:p w14:paraId="078D3C7C" w14:textId="77777777" w:rsidR="009204F6" w:rsidRPr="00681CD0" w:rsidRDefault="009204F6" w:rsidP="00B50243">
      <w:pPr>
        <w:pStyle w:val="Liststycke"/>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Aktiv effekt</w:t>
      </w:r>
      <w:r w:rsidR="008507AE">
        <w:rPr>
          <w:rFonts w:cs="Arial"/>
          <w:szCs w:val="22"/>
        </w:rPr>
        <w:t>, import/export</w:t>
      </w:r>
    </w:p>
    <w:p w14:paraId="50560D41" w14:textId="77777777" w:rsidR="009204F6" w:rsidRPr="00681CD0" w:rsidRDefault="009204F6" w:rsidP="00B50243">
      <w:pPr>
        <w:keepNext/>
        <w:spacing w:before="240"/>
        <w:ind w:left="1840"/>
      </w:pPr>
      <w:r w:rsidRPr="00681CD0">
        <w:t>Från respektive växelriktare:</w:t>
      </w:r>
    </w:p>
    <w:p w14:paraId="104756E6" w14:textId="77777777" w:rsidR="006F518C" w:rsidRDefault="006F518C" w:rsidP="00B50243">
      <w:pPr>
        <w:pStyle w:val="Liststycke"/>
        <w:keepNext/>
        <w:numPr>
          <w:ilvl w:val="0"/>
          <w:numId w:val="22"/>
        </w:numPr>
        <w:tabs>
          <w:tab w:val="left" w:pos="1843"/>
        </w:tabs>
        <w:autoSpaceDE w:val="0"/>
        <w:autoSpaceDN w:val="0"/>
        <w:adjustRightInd w:val="0"/>
        <w:spacing w:after="120"/>
        <w:ind w:left="2203" w:right="283"/>
        <w:rPr>
          <w:rFonts w:cs="Arial"/>
          <w:szCs w:val="22"/>
        </w:rPr>
      </w:pPr>
      <w:r>
        <w:rPr>
          <w:rFonts w:cs="Arial"/>
          <w:szCs w:val="22"/>
        </w:rPr>
        <w:t>Driftstatus</w:t>
      </w:r>
    </w:p>
    <w:p w14:paraId="1BDD78B1" w14:textId="77777777" w:rsidR="009204F6" w:rsidRPr="00681CD0" w:rsidRDefault="009204F6" w:rsidP="00B50243">
      <w:pPr>
        <w:pStyle w:val="Liststycke"/>
        <w:keepNext/>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DC-spänning från solcellsblock</w:t>
      </w:r>
    </w:p>
    <w:p w14:paraId="1A6BEE8D" w14:textId="77777777" w:rsidR="009204F6" w:rsidRPr="00681CD0" w:rsidRDefault="009204F6" w:rsidP="00B50243">
      <w:pPr>
        <w:pStyle w:val="Liststycke"/>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DC-ström från solcellsblock</w:t>
      </w:r>
    </w:p>
    <w:p w14:paraId="39AB5F4E" w14:textId="77777777" w:rsidR="009204F6" w:rsidRPr="00681CD0" w:rsidRDefault="009204F6" w:rsidP="00B50243">
      <w:pPr>
        <w:pStyle w:val="Liststycke"/>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AC-effekt</w:t>
      </w:r>
    </w:p>
    <w:p w14:paraId="7E740322" w14:textId="77777777" w:rsidR="009204F6" w:rsidRDefault="009204F6" w:rsidP="00B50243">
      <w:pPr>
        <w:pStyle w:val="Liststycke"/>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 xml:space="preserve">Anläggningens verkningsgrad momentant i </w:t>
      </w:r>
      <w:r w:rsidR="007C263C">
        <w:rPr>
          <w:rFonts w:cs="Arial"/>
          <w:szCs w:val="22"/>
        </w:rPr>
        <w:t>procent (</w:t>
      </w:r>
      <w:r w:rsidRPr="00681CD0">
        <w:rPr>
          <w:rFonts w:cs="Arial"/>
          <w:szCs w:val="22"/>
        </w:rPr>
        <w:t>%</w:t>
      </w:r>
      <w:r w:rsidR="007C263C">
        <w:rPr>
          <w:rFonts w:cs="Arial"/>
          <w:szCs w:val="22"/>
        </w:rPr>
        <w:t>)</w:t>
      </w:r>
      <w:r w:rsidRPr="00681CD0">
        <w:rPr>
          <w:rFonts w:cs="Arial"/>
          <w:szCs w:val="22"/>
        </w:rPr>
        <w:t xml:space="preserve"> av anläggningens toppeffekt</w:t>
      </w:r>
    </w:p>
    <w:p w14:paraId="43A91A59" w14:textId="77777777" w:rsidR="009204F6" w:rsidRPr="00681CD0" w:rsidRDefault="009204F6" w:rsidP="00B50243">
      <w:pPr>
        <w:pStyle w:val="Liststycke"/>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Effektutväxling, dygn [kWh/kWp]</w:t>
      </w:r>
    </w:p>
    <w:p w14:paraId="4964B0DB" w14:textId="77777777" w:rsidR="009204F6" w:rsidRPr="00681CD0" w:rsidRDefault="009204F6" w:rsidP="00B50243">
      <w:pPr>
        <w:pStyle w:val="Liststycke"/>
        <w:numPr>
          <w:ilvl w:val="0"/>
          <w:numId w:val="22"/>
        </w:numPr>
        <w:tabs>
          <w:tab w:val="left" w:pos="1843"/>
        </w:tabs>
        <w:autoSpaceDE w:val="0"/>
        <w:autoSpaceDN w:val="0"/>
        <w:adjustRightInd w:val="0"/>
        <w:spacing w:after="120"/>
        <w:ind w:left="2203" w:right="283"/>
        <w:rPr>
          <w:rFonts w:cs="Arial"/>
          <w:szCs w:val="22"/>
        </w:rPr>
      </w:pPr>
      <w:r w:rsidRPr="00681CD0">
        <w:rPr>
          <w:rFonts w:cs="Arial"/>
          <w:szCs w:val="22"/>
        </w:rPr>
        <w:t>Effektutväxling, total [kWh/kWp]</w:t>
      </w:r>
    </w:p>
    <w:p w14:paraId="36E1AA4F" w14:textId="77777777" w:rsidR="009204F6" w:rsidRPr="00681CD0" w:rsidRDefault="009204F6" w:rsidP="00AF7725">
      <w:pPr>
        <w:pStyle w:val="Rubrik2"/>
        <w:ind w:right="283"/>
        <w:rPr>
          <w:rFonts w:cs="Arial"/>
        </w:rPr>
      </w:pPr>
      <w:bookmarkStart w:id="11" w:name="_Toc147755526"/>
      <w:r w:rsidRPr="00681CD0">
        <w:rPr>
          <w:rFonts w:cs="Arial"/>
        </w:rPr>
        <w:t>SH</w:t>
      </w:r>
      <w:r w:rsidRPr="00681CD0">
        <w:rPr>
          <w:rFonts w:cs="Arial"/>
        </w:rPr>
        <w:tab/>
        <w:t>UTRUSTNING FÖR ELENERGIPRODUKTION</w:t>
      </w:r>
      <w:bookmarkEnd w:id="11"/>
    </w:p>
    <w:p w14:paraId="0A4F6FFF" w14:textId="77777777" w:rsidR="009204F6" w:rsidRPr="00681CD0" w:rsidRDefault="009204F6" w:rsidP="00D83EBF">
      <w:pPr>
        <w:pStyle w:val="Rubrik3"/>
        <w:rPr>
          <w:rFonts w:cs="Arial"/>
        </w:rPr>
      </w:pPr>
      <w:r w:rsidRPr="00681CD0">
        <w:rPr>
          <w:rFonts w:cs="Arial"/>
        </w:rPr>
        <w:t xml:space="preserve">SHD </w:t>
      </w:r>
      <w:r w:rsidRPr="00681CD0">
        <w:rPr>
          <w:rFonts w:cs="Arial"/>
        </w:rPr>
        <w:tab/>
        <w:t>Utrustning för solkraft</w:t>
      </w:r>
    </w:p>
    <w:p w14:paraId="24882E34" w14:textId="77777777" w:rsidR="009204F6" w:rsidRPr="00681CD0" w:rsidRDefault="009204F6" w:rsidP="00AF7725">
      <w:pPr>
        <w:pStyle w:val="AMAMellanrubrik"/>
      </w:pPr>
      <w:r w:rsidRPr="00681CD0">
        <w:t>Solcellsmoduler</w:t>
      </w:r>
    </w:p>
    <w:p w14:paraId="17614CF2" w14:textId="77777777" w:rsidR="009204F6" w:rsidRDefault="009204F6" w:rsidP="00AF7725">
      <w:pPr>
        <w:ind w:right="283"/>
      </w:pPr>
      <w:r w:rsidRPr="00681CD0">
        <w:t xml:space="preserve">Solcellsmodulerna ska ha en produktgaranti på minst 10 år samt CE-märkning och branschmässiga certifieringar, som till exempel IEC 61215, </w:t>
      </w:r>
      <w:proofErr w:type="gramStart"/>
      <w:r w:rsidRPr="00681CD0">
        <w:t>61646</w:t>
      </w:r>
      <w:proofErr w:type="gramEnd"/>
      <w:r w:rsidRPr="00681CD0">
        <w:t>, 61730-1.</w:t>
      </w:r>
    </w:p>
    <w:p w14:paraId="0AD1A168" w14:textId="77777777" w:rsidR="00E75BAE" w:rsidRPr="00681CD0" w:rsidRDefault="00E75BAE" w:rsidP="00AF7725">
      <w:pPr>
        <w:ind w:right="283"/>
      </w:pPr>
      <w:r>
        <w:t>Solcellsmodulerna ska ha en effektgaranti om</w:t>
      </w:r>
      <w:r w:rsidR="005056F8">
        <w:t xml:space="preserve"> 80% efter 25 år.</w:t>
      </w:r>
    </w:p>
    <w:p w14:paraId="2729BCD1" w14:textId="77777777" w:rsidR="009204F6" w:rsidRPr="00681CD0" w:rsidRDefault="009204F6" w:rsidP="00AF7725">
      <w:pPr>
        <w:ind w:right="283"/>
      </w:pPr>
      <w:r w:rsidRPr="00681CD0">
        <w:t>Solcellsmodulerna ska vara CE-märkta och certifierade av TüV eller motsvarande. Certifikatet ska även vara möjligt att identifiera digitalt, till exempel på http://certipedia.com eller http://www.vde.com/certificate.</w:t>
      </w:r>
    </w:p>
    <w:p w14:paraId="073D73F2" w14:textId="77777777" w:rsidR="009204F6" w:rsidRPr="00681CD0" w:rsidRDefault="009204F6" w:rsidP="00AF7725">
      <w:pPr>
        <w:ind w:right="283"/>
      </w:pPr>
      <w:r w:rsidRPr="00681CD0">
        <w:lastRenderedPageBreak/>
        <w:t>Solcellsmodulerna ska minst uppfylla de krav som ställs enligt SS-EN 61215–1.</w:t>
      </w:r>
    </w:p>
    <w:p w14:paraId="5B95D278" w14:textId="77777777" w:rsidR="009204F6" w:rsidRPr="00681CD0" w:rsidRDefault="009204F6" w:rsidP="00AF7725">
      <w:pPr>
        <w:ind w:right="283"/>
      </w:pPr>
      <w:r w:rsidRPr="00681CD0">
        <w:t xml:space="preserve">Solcellsmodulerna ska vara av A-klassad kvalitet, vilket innebär att inga optiska eller elektriska fel får förekomma i modulerna. </w:t>
      </w:r>
    </w:p>
    <w:p w14:paraId="1DB83158" w14:textId="77777777" w:rsidR="009204F6" w:rsidRPr="00681CD0" w:rsidRDefault="009204F6" w:rsidP="00AF7725">
      <w:pPr>
        <w:ind w:right="283"/>
      </w:pPr>
      <w:r w:rsidRPr="00681CD0">
        <w:t>Solcellsmodulerna ska vara plussorterade.</w:t>
      </w:r>
    </w:p>
    <w:p w14:paraId="3E49B816" w14:textId="77777777" w:rsidR="009204F6" w:rsidRPr="00681CD0" w:rsidRDefault="009204F6" w:rsidP="00AF7725">
      <w:pPr>
        <w:ind w:right="283"/>
      </w:pPr>
      <w:r w:rsidRPr="00681CD0">
        <w:t xml:space="preserve">Solcellsmodulerna ska vara utrustade med snabbkopplingskontakter MC4 för säker hopkoppling. Kontakterna ska uppfylla IP-klass 67 eller bättre och vara UV-beständiga. </w:t>
      </w:r>
    </w:p>
    <w:p w14:paraId="2D2809E5" w14:textId="77777777" w:rsidR="009204F6" w:rsidRPr="00681CD0" w:rsidRDefault="009204F6" w:rsidP="00AF7725">
      <w:pPr>
        <w:ind w:right="283"/>
      </w:pPr>
      <w:r w:rsidRPr="00681CD0">
        <w:t>Solcellspaneler ska vara av isolationsklass II.</w:t>
      </w:r>
    </w:p>
    <w:p w14:paraId="7410713A" w14:textId="77777777" w:rsidR="009204F6" w:rsidRPr="00681CD0" w:rsidRDefault="009204F6" w:rsidP="00AF7725">
      <w:pPr>
        <w:ind w:right="283"/>
      </w:pPr>
      <w:r w:rsidRPr="00681CD0">
        <w:t xml:space="preserve">Solcellspanelerna ska vara identifierbara. Till varje modul ska entreprenören kunna visa upp ett mätprotokoll för just den modulen. </w:t>
      </w:r>
    </w:p>
    <w:p w14:paraId="35D4B283" w14:textId="77777777" w:rsidR="009204F6" w:rsidRPr="00681CD0" w:rsidRDefault="009204F6" w:rsidP="00E467CA">
      <w:pPr>
        <w:pStyle w:val="AMAMellanrubrik"/>
      </w:pPr>
      <w:r w:rsidRPr="00681CD0">
        <w:t>Montagesystem</w:t>
      </w:r>
    </w:p>
    <w:p w14:paraId="3BD1098E" w14:textId="77777777" w:rsidR="00B9091F" w:rsidRDefault="00B9091F" w:rsidP="00583CAA">
      <w:pPr>
        <w:ind w:right="283"/>
      </w:pPr>
      <w:r>
        <w:t xml:space="preserve">Montagesystem ska vara </w:t>
      </w:r>
      <w:r w:rsidR="00585A1E">
        <w:t>certifierat för solcellssystem.</w:t>
      </w:r>
    </w:p>
    <w:p w14:paraId="5D686EBE" w14:textId="77777777" w:rsidR="009204F6" w:rsidRPr="00681CD0" w:rsidRDefault="009204F6" w:rsidP="00583CAA">
      <w:pPr>
        <w:ind w:right="283"/>
      </w:pPr>
      <w:r w:rsidRPr="00681CD0">
        <w:t xml:space="preserve">Stativ, konsoler o.d. för ett komplett montage ska ingå i entreprenaden. Stativ och infästning ska utföras av metall och monteras efter tillverkarens anvisningar. </w:t>
      </w:r>
    </w:p>
    <w:p w14:paraId="0A6D46EB" w14:textId="77777777" w:rsidR="009204F6" w:rsidRPr="00681CD0" w:rsidRDefault="009204F6" w:rsidP="00583CAA">
      <w:pPr>
        <w:ind w:right="283"/>
      </w:pPr>
      <w:r w:rsidRPr="00681CD0">
        <w:t>Montagesystemet ska monteras med hänsyn till takbeklädnadens termiska egenskaper och med erforderliga spalter så att så kallade ”solkurvor” inte uppstår.</w:t>
      </w:r>
    </w:p>
    <w:p w14:paraId="1D465B52" w14:textId="77777777" w:rsidR="009204F6" w:rsidRPr="00681CD0" w:rsidRDefault="009204F6" w:rsidP="00AF7725">
      <w:pPr>
        <w:ind w:right="283"/>
      </w:pPr>
      <w:r w:rsidRPr="00681CD0">
        <w:t xml:space="preserve">Vid blandning av olika metaller ska hänsyn tas till galvaniska strömmar så att galvanisk korrosion ej uppstår. </w:t>
      </w:r>
    </w:p>
    <w:p w14:paraId="2F2A2A3D" w14:textId="77777777" w:rsidR="009204F6" w:rsidRPr="00681CD0" w:rsidRDefault="009204F6" w:rsidP="00AF7725">
      <w:pPr>
        <w:ind w:right="283"/>
      </w:pPr>
      <w:r w:rsidRPr="00681CD0">
        <w:t xml:space="preserve">Montagesystem, mängden moduler och infästningar ska vara dimensionerade efter snö- och vindlaster för den aktuella positionen. Vind- och snölastberäkningar utförs av entreprenören och redovisas i samband med detaljprojekteringen. </w:t>
      </w:r>
    </w:p>
    <w:p w14:paraId="7FA32AA4" w14:textId="77777777" w:rsidR="009204F6" w:rsidRPr="00681CD0" w:rsidRDefault="009204F6" w:rsidP="00D83EBF">
      <w:pPr>
        <w:pStyle w:val="Rubrik3"/>
        <w:rPr>
          <w:rFonts w:cs="Arial"/>
        </w:rPr>
      </w:pPr>
      <w:r w:rsidRPr="00681CD0">
        <w:rPr>
          <w:rFonts w:cs="Arial"/>
        </w:rPr>
        <w:lastRenderedPageBreak/>
        <w:t xml:space="preserve">SJF </w:t>
      </w:r>
      <w:r w:rsidRPr="00681CD0">
        <w:rPr>
          <w:rFonts w:cs="Arial"/>
        </w:rPr>
        <w:tab/>
        <w:t>Omriktare</w:t>
      </w:r>
    </w:p>
    <w:p w14:paraId="31A7D688" w14:textId="77777777" w:rsidR="009204F6" w:rsidRPr="00681CD0" w:rsidRDefault="009204F6" w:rsidP="00D83EBF">
      <w:pPr>
        <w:pStyle w:val="Rubrik3"/>
        <w:rPr>
          <w:rFonts w:cs="Arial"/>
        </w:rPr>
      </w:pPr>
      <w:r w:rsidRPr="00681CD0">
        <w:rPr>
          <w:rFonts w:cs="Arial"/>
        </w:rPr>
        <w:t xml:space="preserve">SJF.3 </w:t>
      </w:r>
      <w:r w:rsidRPr="00681CD0">
        <w:rPr>
          <w:rFonts w:cs="Arial"/>
        </w:rPr>
        <w:tab/>
        <w:t>Växelriktare</w:t>
      </w:r>
    </w:p>
    <w:p w14:paraId="0EDDEA1D" w14:textId="77777777" w:rsidR="009204F6" w:rsidRDefault="009204F6" w:rsidP="00E467CA">
      <w:pPr>
        <w:keepNext/>
        <w:ind w:right="283"/>
      </w:pPr>
      <w:r w:rsidRPr="00681CD0">
        <w:t xml:space="preserve">Växelriktare ska vara 3-fas och avsedda för solcellssystem och infasning på elnätet 230/400V, 50 Hz växelström och ha en Euro-verkningsgrad på lägst 97%. Anslutning mot elnät ska ske symmetriskt. </w:t>
      </w:r>
    </w:p>
    <w:p w14:paraId="726B11AE" w14:textId="77777777" w:rsidR="003B12DB" w:rsidRDefault="009204F6" w:rsidP="00E467CA">
      <w:pPr>
        <w:keepNext/>
        <w:ind w:right="283"/>
      </w:pPr>
      <w:r w:rsidRPr="00681CD0">
        <w:t>Växelriktare ska</w:t>
      </w:r>
      <w:r w:rsidR="003B12DB">
        <w:t>:</w:t>
      </w:r>
    </w:p>
    <w:p w14:paraId="1092346E" w14:textId="77777777" w:rsidR="009204F6" w:rsidRPr="00681CD0" w:rsidRDefault="009204F6" w:rsidP="003B12DB">
      <w:pPr>
        <w:pStyle w:val="Liststycke"/>
        <w:keepNext/>
        <w:numPr>
          <w:ilvl w:val="0"/>
          <w:numId w:val="30"/>
        </w:numPr>
        <w:ind w:right="283"/>
      </w:pPr>
      <w:r w:rsidRPr="00681CD0">
        <w:t>omfattas av Energiföretagens lista över växelriktare för solceller, Rikta Rätt.</w:t>
      </w:r>
    </w:p>
    <w:p w14:paraId="53F208F2" w14:textId="77777777" w:rsidR="009204F6" w:rsidRDefault="009204F6" w:rsidP="003B12DB">
      <w:pPr>
        <w:pStyle w:val="Liststycke"/>
        <w:numPr>
          <w:ilvl w:val="0"/>
          <w:numId w:val="30"/>
        </w:numPr>
        <w:ind w:right="283"/>
      </w:pPr>
      <w:r w:rsidRPr="00681CD0">
        <w:t>monteras på obrännbart material och utrymmet ska ventileras för maxtemperatur enligt tillverkarens anvisningar.</w:t>
      </w:r>
    </w:p>
    <w:p w14:paraId="074E1378" w14:textId="77777777" w:rsidR="003B12DB" w:rsidRPr="00681CD0" w:rsidRDefault="003B12DB" w:rsidP="003B12DB">
      <w:pPr>
        <w:pStyle w:val="Liststycke"/>
        <w:numPr>
          <w:ilvl w:val="0"/>
          <w:numId w:val="30"/>
        </w:numPr>
        <w:ind w:right="283"/>
      </w:pPr>
      <w:r w:rsidRPr="00681CD0">
        <w:t>vara CE-märkt och följa svenska installationsvärden enligt SS-EN 50549–1.</w:t>
      </w:r>
    </w:p>
    <w:p w14:paraId="594D971E" w14:textId="77777777" w:rsidR="003B12DB" w:rsidRPr="00681CD0" w:rsidRDefault="003B12DB" w:rsidP="003B12DB">
      <w:pPr>
        <w:pStyle w:val="Liststycke"/>
        <w:numPr>
          <w:ilvl w:val="0"/>
          <w:numId w:val="30"/>
        </w:numPr>
        <w:ind w:right="283"/>
      </w:pPr>
      <w:r w:rsidRPr="00681CD0">
        <w:t>vara försedda med skydd mot ö-drift. Återgång efter spänningsavbrott ska ske automatiskt.</w:t>
      </w:r>
    </w:p>
    <w:p w14:paraId="10AB4067" w14:textId="77777777" w:rsidR="003B12DB" w:rsidRPr="00681CD0" w:rsidRDefault="003B12DB" w:rsidP="003B12DB">
      <w:pPr>
        <w:pStyle w:val="Liststycke"/>
        <w:numPr>
          <w:ilvl w:val="0"/>
          <w:numId w:val="30"/>
        </w:numPr>
        <w:ind w:right="283"/>
      </w:pPr>
      <w:r w:rsidRPr="00681CD0">
        <w:t>vara förberedd för dataloggning för presentation via internetportal eller app.</w:t>
      </w:r>
    </w:p>
    <w:p w14:paraId="14D2757B" w14:textId="77777777" w:rsidR="003B12DB" w:rsidRDefault="003B12DB" w:rsidP="003B12DB">
      <w:pPr>
        <w:pStyle w:val="Liststycke"/>
        <w:numPr>
          <w:ilvl w:val="0"/>
          <w:numId w:val="30"/>
        </w:numPr>
        <w:ind w:right="283"/>
      </w:pPr>
      <w:r w:rsidRPr="00681CD0">
        <w:t xml:space="preserve">uppställas så att avstånd för värmeavgivning uppnås enligt tillverkarens anvisningar. </w:t>
      </w:r>
    </w:p>
    <w:p w14:paraId="68F19CCA" w14:textId="77777777" w:rsidR="003B12DB" w:rsidRDefault="003B12DB" w:rsidP="00B7169A">
      <w:pPr>
        <w:ind w:right="283"/>
      </w:pPr>
      <w:r w:rsidRPr="00681CD0">
        <w:t xml:space="preserve">Växelriktarens storlek ska dimensioneras för att uppnå maximal energiproduktion. </w:t>
      </w:r>
    </w:p>
    <w:p w14:paraId="1818D890" w14:textId="77777777" w:rsidR="009204F6" w:rsidRPr="00681CD0" w:rsidRDefault="009204F6" w:rsidP="00E467CA">
      <w:pPr>
        <w:ind w:right="283"/>
      </w:pPr>
      <w:r w:rsidRPr="00681CD0">
        <w:t xml:space="preserve">Apparater och kringutrustning ska vara lätt åtkomliga och kunna bytas och underhållas utan onödiga driftavbrott. </w:t>
      </w:r>
    </w:p>
    <w:p w14:paraId="0C38C45D" w14:textId="77777777" w:rsidR="00D416BF" w:rsidRPr="009014BE" w:rsidRDefault="00D416BF" w:rsidP="00D416BF">
      <w:pPr>
        <w:rPr>
          <w:noProof/>
        </w:rPr>
      </w:pPr>
      <w:r w:rsidRPr="0065190C">
        <w:rPr>
          <w:noProof/>
        </w:rPr>
        <w:t>Eventuella molntjänster för växelriktare ska inaktiveras vid idrifttagandet.</w:t>
      </w:r>
      <w:r>
        <w:rPr>
          <w:noProof/>
        </w:rPr>
        <w:t xml:space="preserve"> </w:t>
      </w:r>
    </w:p>
    <w:p w14:paraId="78D1D22A" w14:textId="77777777" w:rsidR="009204F6" w:rsidRPr="00681CD0" w:rsidRDefault="009204F6" w:rsidP="006404A1">
      <w:pPr>
        <w:pStyle w:val="Rubrik2"/>
        <w:ind w:right="283"/>
        <w:rPr>
          <w:rFonts w:cs="Arial"/>
        </w:rPr>
      </w:pPr>
      <w:bookmarkStart w:id="12" w:name="_Toc147755527"/>
      <w:r w:rsidRPr="00681CD0">
        <w:rPr>
          <w:rFonts w:cs="Arial"/>
        </w:rPr>
        <w:t xml:space="preserve">SK </w:t>
      </w:r>
      <w:r w:rsidRPr="00681CD0">
        <w:rPr>
          <w:rFonts w:cs="Arial"/>
        </w:rPr>
        <w:tab/>
        <w:t>KOPPLINGSUTRUSTNINGAR OCH KOPPLINGSAPPARATER</w:t>
      </w:r>
      <w:bookmarkEnd w:id="12"/>
    </w:p>
    <w:p w14:paraId="24787FCF" w14:textId="77777777" w:rsidR="009204F6" w:rsidRPr="00681CD0" w:rsidRDefault="009204F6" w:rsidP="006404A1">
      <w:r w:rsidRPr="00681CD0">
        <w:t xml:space="preserve">All utrustning i apparatlåda/central ska vara DIN-monterad. Samtlig utrustning ska placeras så att service och underhåll av dessa underlättas. </w:t>
      </w:r>
    </w:p>
    <w:p w14:paraId="3DCBE711" w14:textId="77777777" w:rsidR="009204F6" w:rsidRPr="00681CD0" w:rsidRDefault="009204F6" w:rsidP="006404A1">
      <w:r w:rsidRPr="00681CD0">
        <w:t>AC-central, kopplingslådor och apparatlådor ska ha minst 30% reservutrymme vid färdigställd anläggning.</w:t>
      </w:r>
    </w:p>
    <w:p w14:paraId="526C39DC" w14:textId="77777777" w:rsidR="009204F6" w:rsidRPr="00681CD0" w:rsidRDefault="009204F6" w:rsidP="006404A1">
      <w:pPr>
        <w:ind w:right="283"/>
      </w:pPr>
      <w:r w:rsidRPr="00681CD0">
        <w:t xml:space="preserve">På både AC- och DC-sidan om samtliga växelriktare ska låsbara brytare installeras så att underhåll kan utföras utan att övriga växelriktare behöver tas ur drift. </w:t>
      </w:r>
    </w:p>
    <w:p w14:paraId="1CF4A017" w14:textId="77777777" w:rsidR="009204F6" w:rsidRPr="00681CD0" w:rsidRDefault="009204F6" w:rsidP="006404A1">
      <w:pPr>
        <w:ind w:right="283"/>
      </w:pPr>
      <w:r w:rsidRPr="00681CD0">
        <w:lastRenderedPageBreak/>
        <w:t xml:space="preserve">DC-brytare ska vara 2-polig (+ och -), med lastfrånskiljaregenskaper och ska finnas i anslutning </w:t>
      </w:r>
      <w:proofErr w:type="gramStart"/>
      <w:r w:rsidRPr="00681CD0">
        <w:t>till- alternativt</w:t>
      </w:r>
      <w:proofErr w:type="gramEnd"/>
      <w:r w:rsidRPr="00681CD0">
        <w:t xml:space="preserve"> integrerad i växelriktaren. I det fall brytaren är integrerad i växelriktare betraktas frånskiljning av matande ledning som likvärdigt med låsbar brytare.</w:t>
      </w:r>
    </w:p>
    <w:p w14:paraId="6FAE4CCC" w14:textId="77777777" w:rsidR="009204F6" w:rsidRPr="00681CD0" w:rsidRDefault="009204F6" w:rsidP="006404A1">
      <w:pPr>
        <w:ind w:right="283"/>
      </w:pPr>
      <w:r w:rsidRPr="00681CD0">
        <w:t xml:space="preserve">AC-brytare ska vara 3-polig, låsbar brytare och sitta i egen kapsling monterad intill respektive växelriktare. </w:t>
      </w:r>
    </w:p>
    <w:p w14:paraId="0CC52207" w14:textId="77777777" w:rsidR="009204F6" w:rsidRPr="00681CD0" w:rsidRDefault="009204F6" w:rsidP="006404A1">
      <w:pPr>
        <w:ind w:right="283"/>
      </w:pPr>
      <w:r w:rsidRPr="00681CD0">
        <w:t xml:space="preserve">AC-brytare och -säkringar får inte förekomma på DC-sidan om de inte samtidigt är specificerade för aktuell DC toppeffekt. </w:t>
      </w:r>
    </w:p>
    <w:p w14:paraId="01B71A06" w14:textId="77777777" w:rsidR="009204F6" w:rsidRPr="00681CD0" w:rsidRDefault="009204F6" w:rsidP="00D83EBF">
      <w:pPr>
        <w:pStyle w:val="Rubrik3"/>
        <w:rPr>
          <w:rFonts w:cs="Arial"/>
        </w:rPr>
      </w:pPr>
      <w:r w:rsidRPr="00681CD0">
        <w:rPr>
          <w:rFonts w:cs="Arial"/>
        </w:rPr>
        <w:t xml:space="preserve">SKB </w:t>
      </w:r>
      <w:r w:rsidRPr="00681CD0">
        <w:rPr>
          <w:rFonts w:cs="Arial"/>
        </w:rPr>
        <w:tab/>
        <w:t>Kopplingsutrustningar</w:t>
      </w:r>
    </w:p>
    <w:p w14:paraId="686E037C" w14:textId="77777777" w:rsidR="009204F6" w:rsidRPr="00681CD0" w:rsidRDefault="009204F6" w:rsidP="006404A1">
      <w:pPr>
        <w:ind w:right="283"/>
      </w:pPr>
      <w:r w:rsidRPr="00681CD0">
        <w:t>Kopplingsutrustning ska vara utförd med frånkopplingstid mindre än 0,1 sekund för begränsning av ljusbågars varaktighet och verkningar.</w:t>
      </w:r>
    </w:p>
    <w:p w14:paraId="5F88ABCD" w14:textId="77777777" w:rsidR="009204F6" w:rsidRPr="00681CD0" w:rsidRDefault="009204F6" w:rsidP="006404A1">
      <w:pPr>
        <w:pStyle w:val="AMAMellanrubrik"/>
      </w:pPr>
      <w:r w:rsidRPr="00681CD0">
        <w:t>Kapslade kopplingsutrustningar</w:t>
      </w:r>
    </w:p>
    <w:p w14:paraId="1933BCB4" w14:textId="77777777" w:rsidR="00213500" w:rsidRDefault="00213500" w:rsidP="006404A1">
      <w:pPr>
        <w:ind w:right="283"/>
      </w:pPr>
      <w:r w:rsidRPr="00894D64">
        <w:t>Anläggningen ska utföras med separat</w:t>
      </w:r>
      <w:r w:rsidR="002904B9" w:rsidRPr="00894D64">
        <w:t xml:space="preserve"> AC-central där </w:t>
      </w:r>
      <w:r w:rsidR="00FA2C8D" w:rsidRPr="00894D64">
        <w:t>fler än en växelriktare används.</w:t>
      </w:r>
    </w:p>
    <w:p w14:paraId="70DB0813" w14:textId="77777777" w:rsidR="009204F6" w:rsidRPr="00681CD0" w:rsidRDefault="009204F6" w:rsidP="006404A1">
      <w:pPr>
        <w:ind w:right="283"/>
      </w:pPr>
      <w:r w:rsidRPr="00681CD0">
        <w:t xml:space="preserve">Separat AC-central för anläggningen ska utföras som normcentral med separat skyddsjord (PE) och neutralledare (N). </w:t>
      </w:r>
    </w:p>
    <w:p w14:paraId="1DD1B412" w14:textId="77777777" w:rsidR="009204F6" w:rsidRPr="00681CD0" w:rsidRDefault="009204F6" w:rsidP="006404A1">
      <w:pPr>
        <w:ind w:right="283"/>
      </w:pPr>
      <w:r w:rsidRPr="00681CD0">
        <w:t>AC-centralen ska minst innehålla huvudbrytare (AC-lastbrytare) och säkringar för respektive växelriktare.</w:t>
      </w:r>
    </w:p>
    <w:p w14:paraId="10F5D110" w14:textId="77777777" w:rsidR="009204F6" w:rsidRPr="00681CD0" w:rsidRDefault="009204F6" w:rsidP="006404A1">
      <w:pPr>
        <w:pStyle w:val="AMAMellanrubrik"/>
      </w:pPr>
      <w:r w:rsidRPr="00681CD0">
        <w:t>Uppsättning av central</w:t>
      </w:r>
    </w:p>
    <w:p w14:paraId="416200F8" w14:textId="77777777" w:rsidR="009204F6" w:rsidRPr="00681CD0" w:rsidRDefault="009204F6" w:rsidP="006404A1">
      <w:pPr>
        <w:ind w:right="283"/>
      </w:pPr>
      <w:r w:rsidRPr="00681CD0">
        <w:t>Utrustning som ska betjänas placeras högst 1800 mm över golv samt med ett ryggningsavstånd som inte understiger 1</w:t>
      </w:r>
      <w:r w:rsidR="00E83698">
        <w:t>2</w:t>
      </w:r>
      <w:r w:rsidRPr="00681CD0">
        <w:t>00 mm.</w:t>
      </w:r>
    </w:p>
    <w:p w14:paraId="67CBFFBC" w14:textId="77777777" w:rsidR="009204F6" w:rsidRPr="00681CD0" w:rsidRDefault="009204F6" w:rsidP="00D83EBF">
      <w:pPr>
        <w:pStyle w:val="Rubrik3"/>
        <w:rPr>
          <w:rFonts w:cs="Arial"/>
        </w:rPr>
      </w:pPr>
      <w:r w:rsidRPr="00681CD0">
        <w:rPr>
          <w:rFonts w:cs="Arial"/>
        </w:rPr>
        <w:t xml:space="preserve">SKF </w:t>
      </w:r>
      <w:r w:rsidRPr="00681CD0">
        <w:rPr>
          <w:rFonts w:cs="Arial"/>
        </w:rPr>
        <w:tab/>
        <w:t>Elkopplare i kopplingsutrustning m.m.</w:t>
      </w:r>
    </w:p>
    <w:p w14:paraId="181EC0BE" w14:textId="77777777" w:rsidR="009204F6" w:rsidRPr="00681CD0" w:rsidRDefault="009204F6" w:rsidP="006404A1">
      <w:pPr>
        <w:ind w:right="283"/>
      </w:pPr>
      <w:r w:rsidRPr="00681CD0">
        <w:t xml:space="preserve">Solcellsanläggningens DC-brytare ska vara utförda som lastbrytare avsedda för likström. </w:t>
      </w:r>
    </w:p>
    <w:p w14:paraId="6ED4ECA6" w14:textId="77777777" w:rsidR="009204F6" w:rsidRPr="00681CD0" w:rsidRDefault="009204F6" w:rsidP="006404A1">
      <w:pPr>
        <w:pStyle w:val="Rubrik1"/>
        <w:ind w:right="283"/>
        <w:rPr>
          <w:rFonts w:cs="Arial"/>
        </w:rPr>
      </w:pPr>
      <w:bookmarkStart w:id="13" w:name="_Toc147755528"/>
      <w:r w:rsidRPr="00681CD0">
        <w:rPr>
          <w:rFonts w:cs="Arial"/>
        </w:rPr>
        <w:lastRenderedPageBreak/>
        <w:t xml:space="preserve">Y </w:t>
      </w:r>
      <w:r w:rsidRPr="00681CD0">
        <w:rPr>
          <w:rFonts w:cs="Arial"/>
        </w:rPr>
        <w:tab/>
        <w:t xml:space="preserve">MÄRKNING, KONTROLL, DOKUMENTATION M </w:t>
      </w:r>
      <w:proofErr w:type="spellStart"/>
      <w:r w:rsidRPr="00681CD0">
        <w:rPr>
          <w:rFonts w:cs="Arial"/>
        </w:rPr>
        <w:t>M</w:t>
      </w:r>
      <w:bookmarkEnd w:id="13"/>
      <w:proofErr w:type="spellEnd"/>
    </w:p>
    <w:p w14:paraId="79877BE9" w14:textId="77777777" w:rsidR="009204F6" w:rsidRPr="00681CD0" w:rsidRDefault="009204F6" w:rsidP="006404A1">
      <w:pPr>
        <w:keepNext/>
      </w:pPr>
      <w:r w:rsidRPr="00681CD0">
        <w:t>Där märkning inte framgår av denna beskrivning gäller starkströmsföreskrifterna, elleverantörs installationsbestämmelser, svensk standard samt övriga för anläggningarna angivna gällande bestämmelser.</w:t>
      </w:r>
    </w:p>
    <w:p w14:paraId="5DA99127" w14:textId="77777777" w:rsidR="009204F6" w:rsidRPr="00681CD0" w:rsidRDefault="009204F6" w:rsidP="006404A1">
      <w:pPr>
        <w:pStyle w:val="Rubrik2"/>
        <w:ind w:right="283"/>
        <w:rPr>
          <w:rFonts w:cs="Arial"/>
        </w:rPr>
      </w:pPr>
      <w:bookmarkStart w:id="14" w:name="_Toc147755529"/>
      <w:r w:rsidRPr="00681CD0">
        <w:rPr>
          <w:rFonts w:cs="Arial"/>
        </w:rPr>
        <w:t xml:space="preserve">YF </w:t>
      </w:r>
      <w:r w:rsidRPr="00681CD0">
        <w:rPr>
          <w:rFonts w:cs="Arial"/>
        </w:rPr>
        <w:tab/>
        <w:t>ANMÄLNINGS- OCH ANSÖKNINGSHANDLINGAR</w:t>
      </w:r>
      <w:bookmarkEnd w:id="14"/>
    </w:p>
    <w:p w14:paraId="4D327A95" w14:textId="77777777" w:rsidR="001B346B" w:rsidRDefault="00AB40B7" w:rsidP="006404A1">
      <w:pPr>
        <w:keepNext/>
      </w:pPr>
      <w:r w:rsidRPr="00AB40B7">
        <w:t>Entreprenör ska ombesörja föranmälan till elnätägaren (Ellevio).</w:t>
      </w:r>
    </w:p>
    <w:p w14:paraId="249571CF" w14:textId="77777777" w:rsidR="00AB40B7" w:rsidRDefault="00AB40B7" w:rsidP="006404A1">
      <w:pPr>
        <w:keepNext/>
      </w:pPr>
      <w:r w:rsidRPr="00AB40B7">
        <w:t xml:space="preserve">Föranmälan ska innehålla </w:t>
      </w:r>
      <w:r w:rsidR="001B346B" w:rsidRPr="00AB40B7">
        <w:t>erforderliga</w:t>
      </w:r>
      <w:r w:rsidRPr="00AB40B7">
        <w:t xml:space="preserve"> uppgifter från entreprenör och fullmakt från SISAB för tillstånd att ansluta solcellsanläggningen till elnätet. För fullmakt kontaktar entreprenör SISAB</w:t>
      </w:r>
      <w:r w:rsidR="007D5182">
        <w:t>:</w:t>
      </w:r>
      <w:r w:rsidRPr="00AB40B7">
        <w:t>s Driftsamordnare kraft och belysning. Entreprenör skall ombesörja färdiganmälan till nätägaren.</w:t>
      </w:r>
    </w:p>
    <w:p w14:paraId="143BD736" w14:textId="77777777" w:rsidR="009204F6" w:rsidRPr="00681CD0" w:rsidRDefault="009204F6" w:rsidP="006404A1">
      <w:pPr>
        <w:ind w:right="283"/>
      </w:pPr>
      <w:r w:rsidRPr="00681CD0">
        <w:t xml:space="preserve">Anläggning får inte driftsättas innan nödvändiga anmälningar är genomförda och godkända och det är säkerställt att huvudmätare kan registrera produktionen. </w:t>
      </w:r>
    </w:p>
    <w:p w14:paraId="56BBF142" w14:textId="77777777" w:rsidR="009204F6" w:rsidRPr="00681CD0" w:rsidRDefault="009204F6" w:rsidP="00D83EBF">
      <w:pPr>
        <w:pStyle w:val="Rubrik2"/>
        <w:rPr>
          <w:rFonts w:cs="Arial"/>
        </w:rPr>
      </w:pPr>
      <w:bookmarkStart w:id="15" w:name="_Toc147755530"/>
      <w:r w:rsidRPr="00681CD0">
        <w:rPr>
          <w:rFonts w:cs="Arial"/>
        </w:rPr>
        <w:t>YG</w:t>
      </w:r>
      <w:r w:rsidRPr="00681CD0">
        <w:rPr>
          <w:rFonts w:cs="Arial"/>
        </w:rPr>
        <w:tab/>
        <w:t>MÄRKNING OCH SKYLTNING</w:t>
      </w:r>
      <w:bookmarkEnd w:id="15"/>
    </w:p>
    <w:p w14:paraId="03234520" w14:textId="77777777" w:rsidR="009204F6" w:rsidRPr="00681CD0" w:rsidRDefault="009204F6" w:rsidP="006404A1">
      <w:pPr>
        <w:ind w:right="283"/>
        <w:rPr>
          <w:sz w:val="24"/>
        </w:rPr>
      </w:pPr>
      <w:r w:rsidRPr="00681CD0">
        <w:t>All märkning och skyltning ska vara uppsatt innan anläggningen tas i drift</w:t>
      </w:r>
      <w:r w:rsidRPr="00681CD0">
        <w:rPr>
          <w:sz w:val="24"/>
        </w:rPr>
        <w:t>.</w:t>
      </w:r>
    </w:p>
    <w:p w14:paraId="7B1F8F6C" w14:textId="77777777" w:rsidR="009204F6" w:rsidRPr="00681CD0" w:rsidRDefault="009204F6" w:rsidP="006404A1">
      <w:pPr>
        <w:ind w:right="283"/>
        <w:rPr>
          <w:sz w:val="24"/>
        </w:rPr>
      </w:pPr>
      <w:r w:rsidRPr="00681CD0">
        <w:t>Märkning och skyltning ska</w:t>
      </w:r>
      <w:r w:rsidRPr="00681CD0">
        <w:rPr>
          <w:sz w:val="24"/>
        </w:rPr>
        <w:t xml:space="preserve"> </w:t>
      </w:r>
      <w:r w:rsidRPr="00681CD0">
        <w:t xml:space="preserve">utföras enligt anvisningar i AMA </w:t>
      </w:r>
      <w:r w:rsidR="005A195D">
        <w:t>EL</w:t>
      </w:r>
      <w:r w:rsidRPr="00681CD0">
        <w:t xml:space="preserve"> </w:t>
      </w:r>
      <w:r w:rsidR="001930DF">
        <w:t>22</w:t>
      </w:r>
      <w:r w:rsidRPr="00681CD0">
        <w:t>, nätägarens installationsbestämmelser samt SS 436 40 00, särskilt kap 712.</w:t>
      </w:r>
    </w:p>
    <w:p w14:paraId="04CE284A" w14:textId="77777777" w:rsidR="00E34F03" w:rsidRDefault="009204F6" w:rsidP="00E34F03">
      <w:pPr>
        <w:ind w:right="283"/>
      </w:pPr>
      <w:r w:rsidRPr="00681CD0">
        <w:t>All märkning och skyltning som monteras utomhus ska vara UV-beständig.</w:t>
      </w:r>
    </w:p>
    <w:p w14:paraId="73EC4146" w14:textId="77777777" w:rsidR="009204F6" w:rsidRPr="00681CD0" w:rsidRDefault="009204F6" w:rsidP="00E34F03">
      <w:pPr>
        <w:ind w:right="283"/>
      </w:pPr>
      <w:r w:rsidRPr="00681CD0">
        <w:t>Plastskyddade gruppförteckningar insatta i ramar ska upprättas.</w:t>
      </w:r>
    </w:p>
    <w:p w14:paraId="49910294" w14:textId="77777777" w:rsidR="009204F6" w:rsidRDefault="009204F6" w:rsidP="00893D67">
      <w:pPr>
        <w:pStyle w:val="Rubrik2"/>
      </w:pPr>
      <w:bookmarkStart w:id="16" w:name="_Toc147755531"/>
      <w:r w:rsidRPr="00681CD0">
        <w:lastRenderedPageBreak/>
        <w:t>YGB</w:t>
      </w:r>
      <w:r w:rsidRPr="00681CD0">
        <w:tab/>
        <w:t>M</w:t>
      </w:r>
      <w:r w:rsidR="007E6CCA">
        <w:t>ÄRKNING</w:t>
      </w:r>
      <w:bookmarkEnd w:id="16"/>
    </w:p>
    <w:p w14:paraId="5B1CD42F" w14:textId="77777777" w:rsidR="009B5E5C" w:rsidRPr="00681CD0" w:rsidRDefault="009B5E5C" w:rsidP="009B5E5C">
      <w:pPr>
        <w:keepNext/>
      </w:pPr>
      <w:r w:rsidRPr="00681CD0">
        <w:t>Beteckningar på ingående system och komponenter ska vara enligt tabell nedan:</w:t>
      </w: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62"/>
        <w:gridCol w:w="2994"/>
      </w:tblGrid>
      <w:tr w:rsidR="009B5E5C" w:rsidRPr="00681CD0" w14:paraId="09673EA0" w14:textId="77777777">
        <w:trPr>
          <w:tblHeader/>
        </w:trPr>
        <w:tc>
          <w:tcPr>
            <w:tcW w:w="2268" w:type="dxa"/>
            <w:shd w:val="clear" w:color="auto" w:fill="auto"/>
            <w:vAlign w:val="center"/>
          </w:tcPr>
          <w:p w14:paraId="7C0508E7" w14:textId="77777777" w:rsidR="009B5E5C" w:rsidRPr="00681CD0" w:rsidRDefault="009B5E5C">
            <w:pPr>
              <w:pStyle w:val="BESKbrdtext"/>
              <w:ind w:left="0"/>
              <w:rPr>
                <w:rFonts w:cs="Arial"/>
                <w:b/>
                <w:sz w:val="20"/>
              </w:rPr>
            </w:pPr>
            <w:r w:rsidRPr="00681CD0">
              <w:rPr>
                <w:rFonts w:cs="Arial"/>
                <w:b/>
                <w:sz w:val="20"/>
              </w:rPr>
              <w:t>System/ komponent</w:t>
            </w:r>
          </w:p>
        </w:tc>
        <w:tc>
          <w:tcPr>
            <w:tcW w:w="1962" w:type="dxa"/>
            <w:shd w:val="clear" w:color="auto" w:fill="auto"/>
            <w:vAlign w:val="center"/>
          </w:tcPr>
          <w:p w14:paraId="68339375" w14:textId="77777777" w:rsidR="009B5E5C" w:rsidRPr="00681CD0" w:rsidRDefault="009B5E5C">
            <w:pPr>
              <w:pStyle w:val="BESKbrdtext"/>
              <w:ind w:left="0" w:right="294"/>
              <w:rPr>
                <w:rFonts w:cs="Arial"/>
                <w:b/>
                <w:sz w:val="20"/>
              </w:rPr>
            </w:pPr>
            <w:r w:rsidRPr="00681CD0">
              <w:rPr>
                <w:rFonts w:cs="Arial"/>
                <w:b/>
                <w:sz w:val="20"/>
              </w:rPr>
              <w:t>Beteckning</w:t>
            </w:r>
          </w:p>
        </w:tc>
        <w:tc>
          <w:tcPr>
            <w:tcW w:w="2994" w:type="dxa"/>
            <w:shd w:val="clear" w:color="auto" w:fill="auto"/>
            <w:vAlign w:val="center"/>
          </w:tcPr>
          <w:p w14:paraId="1DACCDFE" w14:textId="77777777" w:rsidR="009B5E5C" w:rsidRPr="00681CD0" w:rsidRDefault="009B5E5C">
            <w:pPr>
              <w:pStyle w:val="BESKbrdtext"/>
              <w:ind w:left="0"/>
              <w:rPr>
                <w:rFonts w:cs="Arial"/>
                <w:b/>
                <w:sz w:val="20"/>
              </w:rPr>
            </w:pPr>
            <w:r w:rsidRPr="00681CD0">
              <w:rPr>
                <w:rFonts w:cs="Arial"/>
                <w:b/>
                <w:sz w:val="20"/>
              </w:rPr>
              <w:t>Anmärkning</w:t>
            </w:r>
          </w:p>
        </w:tc>
      </w:tr>
      <w:tr w:rsidR="009B5E5C" w:rsidRPr="00681CD0" w14:paraId="74C32FAB" w14:textId="77777777">
        <w:trPr>
          <w:tblHeader/>
        </w:trPr>
        <w:tc>
          <w:tcPr>
            <w:tcW w:w="2268" w:type="dxa"/>
            <w:shd w:val="clear" w:color="auto" w:fill="auto"/>
          </w:tcPr>
          <w:p w14:paraId="58DA4030" w14:textId="77777777" w:rsidR="009B5E5C" w:rsidRPr="00681CD0" w:rsidRDefault="009B5E5C">
            <w:pPr>
              <w:pStyle w:val="BESKbrdtext"/>
              <w:ind w:left="0" w:right="0"/>
              <w:rPr>
                <w:rFonts w:cs="Arial"/>
                <w:sz w:val="20"/>
              </w:rPr>
            </w:pPr>
            <w:r w:rsidRPr="00681CD0">
              <w:rPr>
                <w:rFonts w:cs="Arial"/>
                <w:sz w:val="20"/>
              </w:rPr>
              <w:t>Solcellssystem</w:t>
            </w:r>
          </w:p>
        </w:tc>
        <w:tc>
          <w:tcPr>
            <w:tcW w:w="1962" w:type="dxa"/>
            <w:shd w:val="clear" w:color="auto" w:fill="auto"/>
          </w:tcPr>
          <w:p w14:paraId="47DD56E4" w14:textId="77777777" w:rsidR="009B5E5C" w:rsidRPr="00681CD0" w:rsidRDefault="009B5E5C">
            <w:pPr>
              <w:pStyle w:val="BESKbrdtext"/>
              <w:ind w:left="0"/>
              <w:rPr>
                <w:rFonts w:cs="Arial"/>
                <w:sz w:val="20"/>
              </w:rPr>
            </w:pPr>
            <w:r w:rsidRPr="00681CD0">
              <w:rPr>
                <w:rFonts w:cs="Arial"/>
                <w:sz w:val="20"/>
              </w:rPr>
              <w:t>SE</w:t>
            </w:r>
          </w:p>
        </w:tc>
        <w:tc>
          <w:tcPr>
            <w:tcW w:w="2994" w:type="dxa"/>
            <w:shd w:val="clear" w:color="auto" w:fill="auto"/>
          </w:tcPr>
          <w:p w14:paraId="115B406C" w14:textId="77777777" w:rsidR="009B5E5C" w:rsidRPr="00681CD0" w:rsidRDefault="009B5E5C">
            <w:pPr>
              <w:pStyle w:val="BESKbrdtext"/>
              <w:tabs>
                <w:tab w:val="left" w:pos="1761"/>
              </w:tabs>
              <w:ind w:left="0" w:right="0"/>
              <w:rPr>
                <w:rFonts w:cs="Arial"/>
                <w:sz w:val="20"/>
              </w:rPr>
            </w:pPr>
            <w:r w:rsidRPr="00681CD0">
              <w:rPr>
                <w:rFonts w:cs="Arial"/>
                <w:sz w:val="20"/>
              </w:rPr>
              <w:t>Ett system utgörs av en eller flera växelriktare kopplade till gemensam AC central. Tvåsiffrigt löpnummer (01–99) efter SE.</w:t>
            </w:r>
          </w:p>
        </w:tc>
      </w:tr>
      <w:tr w:rsidR="009B5E5C" w:rsidRPr="00681CD0" w14:paraId="2155B3E2" w14:textId="77777777">
        <w:trPr>
          <w:tblHeader/>
        </w:trPr>
        <w:tc>
          <w:tcPr>
            <w:tcW w:w="2268" w:type="dxa"/>
            <w:shd w:val="clear" w:color="auto" w:fill="auto"/>
          </w:tcPr>
          <w:p w14:paraId="7F08BB6A" w14:textId="77777777" w:rsidR="009B5E5C" w:rsidRPr="00681CD0" w:rsidRDefault="009B5E5C">
            <w:pPr>
              <w:pStyle w:val="BESKbrdtext"/>
              <w:ind w:left="0" w:right="0"/>
              <w:rPr>
                <w:rFonts w:cs="Arial"/>
                <w:sz w:val="20"/>
              </w:rPr>
            </w:pPr>
            <w:r w:rsidRPr="00681CD0">
              <w:rPr>
                <w:rFonts w:cs="Arial"/>
                <w:sz w:val="20"/>
              </w:rPr>
              <w:t>El-mätare</w:t>
            </w:r>
          </w:p>
        </w:tc>
        <w:tc>
          <w:tcPr>
            <w:tcW w:w="1962" w:type="dxa"/>
            <w:shd w:val="clear" w:color="auto" w:fill="auto"/>
          </w:tcPr>
          <w:p w14:paraId="0D0ABAEF" w14:textId="77777777" w:rsidR="009B5E5C" w:rsidRPr="00681CD0" w:rsidRDefault="009B5E5C">
            <w:pPr>
              <w:pStyle w:val="BESKbrdtext"/>
              <w:ind w:left="0"/>
              <w:rPr>
                <w:rFonts w:cs="Arial"/>
                <w:sz w:val="20"/>
              </w:rPr>
            </w:pPr>
            <w:r w:rsidRPr="00681CD0">
              <w:rPr>
                <w:rFonts w:cs="Arial"/>
                <w:sz w:val="20"/>
              </w:rPr>
              <w:t>ELM</w:t>
            </w:r>
          </w:p>
        </w:tc>
        <w:tc>
          <w:tcPr>
            <w:tcW w:w="2994" w:type="dxa"/>
            <w:shd w:val="clear" w:color="auto" w:fill="auto"/>
          </w:tcPr>
          <w:p w14:paraId="6FB22C2D" w14:textId="77777777" w:rsidR="009B5E5C" w:rsidRPr="00681CD0" w:rsidRDefault="009B5E5C">
            <w:pPr>
              <w:pStyle w:val="BESKbrdtext"/>
              <w:tabs>
                <w:tab w:val="left" w:pos="1761"/>
              </w:tabs>
              <w:ind w:left="0" w:right="0"/>
              <w:rPr>
                <w:rFonts w:cs="Arial"/>
                <w:sz w:val="20"/>
              </w:rPr>
            </w:pPr>
            <w:r w:rsidRPr="00681CD0">
              <w:rPr>
                <w:rFonts w:cs="Arial"/>
                <w:sz w:val="20"/>
              </w:rPr>
              <w:t xml:space="preserve">Avser undermätare för solelsproduktion. Tvåsiffrigt löpnummer (11–99). </w:t>
            </w:r>
          </w:p>
        </w:tc>
      </w:tr>
      <w:tr w:rsidR="009B5E5C" w:rsidRPr="00681CD0" w14:paraId="5E33D71E" w14:textId="77777777">
        <w:trPr>
          <w:tblHeader/>
        </w:trPr>
        <w:tc>
          <w:tcPr>
            <w:tcW w:w="2268" w:type="dxa"/>
            <w:shd w:val="clear" w:color="auto" w:fill="auto"/>
          </w:tcPr>
          <w:p w14:paraId="6FE2B08D" w14:textId="77777777" w:rsidR="009B5E5C" w:rsidRPr="00681CD0" w:rsidRDefault="009B5E5C">
            <w:pPr>
              <w:pStyle w:val="BESKbrdtext"/>
              <w:ind w:left="0" w:right="0"/>
              <w:rPr>
                <w:rFonts w:cs="Arial"/>
                <w:sz w:val="20"/>
              </w:rPr>
            </w:pPr>
            <w:r w:rsidRPr="00681CD0">
              <w:rPr>
                <w:rFonts w:cs="Arial"/>
                <w:sz w:val="20"/>
              </w:rPr>
              <w:t>Växelriktare</w:t>
            </w:r>
          </w:p>
        </w:tc>
        <w:tc>
          <w:tcPr>
            <w:tcW w:w="1962" w:type="dxa"/>
            <w:shd w:val="clear" w:color="auto" w:fill="auto"/>
          </w:tcPr>
          <w:p w14:paraId="669C0E0D" w14:textId="77777777" w:rsidR="009B5E5C" w:rsidRPr="00681CD0" w:rsidRDefault="009B5E5C">
            <w:pPr>
              <w:pStyle w:val="BESKbrdtext"/>
              <w:ind w:left="0"/>
              <w:rPr>
                <w:rFonts w:cs="Arial"/>
                <w:sz w:val="20"/>
              </w:rPr>
            </w:pPr>
            <w:r w:rsidRPr="00681CD0">
              <w:rPr>
                <w:rFonts w:cs="Arial"/>
                <w:sz w:val="20"/>
              </w:rPr>
              <w:t>VR</w:t>
            </w:r>
          </w:p>
        </w:tc>
        <w:tc>
          <w:tcPr>
            <w:tcW w:w="2994" w:type="dxa"/>
            <w:shd w:val="clear" w:color="auto" w:fill="auto"/>
          </w:tcPr>
          <w:p w14:paraId="0BD3FA3E" w14:textId="77777777" w:rsidR="009B5E5C" w:rsidRPr="00681CD0" w:rsidRDefault="009B5E5C">
            <w:pPr>
              <w:pStyle w:val="BESKbrdtext"/>
              <w:tabs>
                <w:tab w:val="left" w:pos="1761"/>
              </w:tabs>
              <w:ind w:left="0" w:right="0"/>
              <w:rPr>
                <w:rFonts w:cs="Arial"/>
                <w:sz w:val="20"/>
              </w:rPr>
            </w:pPr>
            <w:r w:rsidRPr="00681CD0">
              <w:rPr>
                <w:rFonts w:cs="Arial"/>
                <w:sz w:val="20"/>
              </w:rPr>
              <w:t xml:space="preserve">Tvåsiffrigt löpnummer (01–99) efter VR för respektive växelriktaren. </w:t>
            </w:r>
          </w:p>
        </w:tc>
      </w:tr>
      <w:tr w:rsidR="009B5E5C" w:rsidRPr="00681CD0" w14:paraId="57010AC0" w14:textId="77777777">
        <w:trPr>
          <w:tblHeader/>
        </w:trPr>
        <w:tc>
          <w:tcPr>
            <w:tcW w:w="2268" w:type="dxa"/>
            <w:shd w:val="clear" w:color="auto" w:fill="auto"/>
          </w:tcPr>
          <w:p w14:paraId="05D07564" w14:textId="77777777" w:rsidR="009B5E5C" w:rsidRPr="00681CD0" w:rsidRDefault="009B5E5C">
            <w:pPr>
              <w:pStyle w:val="BESKbrdtext"/>
              <w:ind w:left="0" w:right="0"/>
              <w:rPr>
                <w:rFonts w:cs="Arial"/>
                <w:sz w:val="20"/>
              </w:rPr>
            </w:pPr>
            <w:r w:rsidRPr="00681CD0">
              <w:rPr>
                <w:rFonts w:cs="Arial"/>
                <w:sz w:val="20"/>
              </w:rPr>
              <w:t>DC-ledningar och strängar</w:t>
            </w:r>
          </w:p>
        </w:tc>
        <w:tc>
          <w:tcPr>
            <w:tcW w:w="1962" w:type="dxa"/>
            <w:shd w:val="clear" w:color="auto" w:fill="auto"/>
          </w:tcPr>
          <w:p w14:paraId="2934287D" w14:textId="77777777" w:rsidR="009B5E5C" w:rsidRPr="00681CD0" w:rsidRDefault="009B5E5C">
            <w:pPr>
              <w:pStyle w:val="BESKbrdtext"/>
              <w:ind w:left="0"/>
              <w:rPr>
                <w:rFonts w:cs="Arial"/>
                <w:sz w:val="20"/>
              </w:rPr>
            </w:pPr>
            <w:r w:rsidRPr="00681CD0">
              <w:rPr>
                <w:rFonts w:cs="Arial"/>
                <w:sz w:val="20"/>
              </w:rPr>
              <w:t xml:space="preserve">1, </w:t>
            </w:r>
            <w:proofErr w:type="gramStart"/>
            <w:r w:rsidRPr="00681CD0">
              <w:rPr>
                <w:rFonts w:cs="Arial"/>
                <w:sz w:val="20"/>
              </w:rPr>
              <w:t>2,…</w:t>
            </w:r>
            <w:proofErr w:type="gramEnd"/>
            <w:r w:rsidRPr="00681CD0">
              <w:rPr>
                <w:rFonts w:cs="Arial"/>
                <w:sz w:val="20"/>
              </w:rPr>
              <w:t>.99</w:t>
            </w:r>
          </w:p>
        </w:tc>
        <w:tc>
          <w:tcPr>
            <w:tcW w:w="2994" w:type="dxa"/>
            <w:shd w:val="clear" w:color="auto" w:fill="auto"/>
          </w:tcPr>
          <w:p w14:paraId="51020EDD" w14:textId="77777777" w:rsidR="009B5E5C" w:rsidRPr="00681CD0" w:rsidRDefault="009B5E5C">
            <w:pPr>
              <w:pStyle w:val="BESKbrdtext"/>
              <w:tabs>
                <w:tab w:val="left" w:pos="1761"/>
              </w:tabs>
              <w:ind w:left="0" w:right="0"/>
              <w:rPr>
                <w:rFonts w:cs="Arial"/>
                <w:sz w:val="20"/>
              </w:rPr>
            </w:pPr>
            <w:r w:rsidRPr="00681CD0">
              <w:rPr>
                <w:rFonts w:cs="Arial"/>
                <w:sz w:val="20"/>
              </w:rPr>
              <w:t>En- och tvåsiffrigt löpnummer (1–99) med tillägg med (+) respektive (-) för plus- och minuskabel.</w:t>
            </w:r>
          </w:p>
        </w:tc>
      </w:tr>
      <w:tr w:rsidR="009B5E5C" w:rsidRPr="00681CD0" w14:paraId="3E99DB38" w14:textId="77777777">
        <w:tc>
          <w:tcPr>
            <w:tcW w:w="2268" w:type="dxa"/>
            <w:shd w:val="clear" w:color="auto" w:fill="auto"/>
          </w:tcPr>
          <w:p w14:paraId="5E06591D" w14:textId="77777777" w:rsidR="009B5E5C" w:rsidRPr="00681CD0" w:rsidRDefault="009B5E5C">
            <w:pPr>
              <w:pStyle w:val="BESKbrdtext"/>
              <w:ind w:left="0" w:right="0"/>
              <w:rPr>
                <w:rFonts w:cs="Arial"/>
                <w:sz w:val="20"/>
              </w:rPr>
            </w:pPr>
            <w:r w:rsidRPr="00681CD0">
              <w:rPr>
                <w:rFonts w:cs="Arial"/>
              </w:rPr>
              <w:br w:type="page"/>
            </w:r>
            <w:r w:rsidRPr="00681CD0">
              <w:rPr>
                <w:rFonts w:cs="Arial"/>
                <w:sz w:val="20"/>
              </w:rPr>
              <w:t>DC-ledningar med sammankopplade strängar</w:t>
            </w:r>
          </w:p>
        </w:tc>
        <w:tc>
          <w:tcPr>
            <w:tcW w:w="1962" w:type="dxa"/>
            <w:shd w:val="clear" w:color="auto" w:fill="auto"/>
          </w:tcPr>
          <w:p w14:paraId="3495A6EC" w14:textId="77777777" w:rsidR="009B5E5C" w:rsidRPr="00681CD0" w:rsidRDefault="009B5E5C">
            <w:pPr>
              <w:pStyle w:val="BESKbrdtext"/>
              <w:ind w:left="0"/>
              <w:rPr>
                <w:rFonts w:cs="Arial"/>
                <w:sz w:val="20"/>
              </w:rPr>
            </w:pPr>
            <w:r w:rsidRPr="00681CD0">
              <w:rPr>
                <w:rFonts w:cs="Arial"/>
                <w:sz w:val="20"/>
              </w:rPr>
              <w:t xml:space="preserve">1, </w:t>
            </w:r>
            <w:proofErr w:type="gramStart"/>
            <w:r w:rsidRPr="00681CD0">
              <w:rPr>
                <w:rFonts w:cs="Arial"/>
                <w:sz w:val="20"/>
              </w:rPr>
              <w:t>2,…</w:t>
            </w:r>
            <w:proofErr w:type="gramEnd"/>
            <w:r w:rsidRPr="00681CD0">
              <w:rPr>
                <w:rFonts w:cs="Arial"/>
                <w:sz w:val="20"/>
              </w:rPr>
              <w:t>.99</w:t>
            </w:r>
          </w:p>
        </w:tc>
        <w:tc>
          <w:tcPr>
            <w:tcW w:w="2994" w:type="dxa"/>
            <w:shd w:val="clear" w:color="auto" w:fill="auto"/>
          </w:tcPr>
          <w:p w14:paraId="6C316919" w14:textId="77777777" w:rsidR="009B5E5C" w:rsidRPr="00681CD0" w:rsidRDefault="009B5E5C">
            <w:pPr>
              <w:pStyle w:val="BESKbrdtext"/>
              <w:ind w:left="0" w:right="28"/>
              <w:rPr>
                <w:rFonts w:cs="Arial"/>
                <w:sz w:val="20"/>
              </w:rPr>
            </w:pPr>
            <w:r w:rsidRPr="00681CD0">
              <w:rPr>
                <w:rFonts w:cs="Arial"/>
                <w:sz w:val="20"/>
              </w:rPr>
              <w:t>DC-ledningar sammankopplade från flera strängar (t.ex. i en combiner-box) märkes med alla sammankopplade strängar. Exempelvis SE01-VR01-A1,2,3(+) när 3 pluskablar från 3 strängar är sammankopplade.</w:t>
            </w:r>
          </w:p>
        </w:tc>
      </w:tr>
    </w:tbl>
    <w:p w14:paraId="2F7BC5FE" w14:textId="77777777" w:rsidR="009B5E5C" w:rsidRPr="00681CD0" w:rsidRDefault="009B5E5C" w:rsidP="009B5E5C">
      <w:pPr>
        <w:ind w:right="283"/>
      </w:pPr>
    </w:p>
    <w:p w14:paraId="3A676229" w14:textId="77777777" w:rsidR="009B5E5C" w:rsidRPr="00681CD0" w:rsidRDefault="009B5E5C" w:rsidP="009B5E5C">
      <w:pPr>
        <w:ind w:right="283"/>
      </w:pPr>
      <w:r w:rsidRPr="00681CD0">
        <w:t>Exempel på beteckningar i en byggnad med tre växelriktare och tre elmätare, kopplade till två olika apparatlådor för solcellsövervakning:</w:t>
      </w:r>
    </w:p>
    <w:p w14:paraId="2B2DA446" w14:textId="77777777" w:rsidR="009B5E5C" w:rsidRPr="00681CD0" w:rsidRDefault="009B5E5C" w:rsidP="009B5E5C">
      <w:pPr>
        <w:tabs>
          <w:tab w:val="left" w:pos="5954"/>
        </w:tabs>
        <w:ind w:right="283"/>
      </w:pPr>
      <w:r w:rsidRPr="00681CD0">
        <w:t>Elmätare 1 i system 1 märks:</w:t>
      </w:r>
      <w:r w:rsidRPr="00681CD0">
        <w:tab/>
        <w:t>SE01-ELM11</w:t>
      </w:r>
    </w:p>
    <w:p w14:paraId="1103E20E" w14:textId="77777777" w:rsidR="009B5E5C" w:rsidRPr="00681CD0" w:rsidRDefault="009B5E5C" w:rsidP="009B5E5C">
      <w:pPr>
        <w:tabs>
          <w:tab w:val="left" w:pos="5954"/>
        </w:tabs>
        <w:ind w:right="283"/>
      </w:pPr>
      <w:r w:rsidRPr="00681CD0">
        <w:t>Elmätare 2 i system 1 märks:</w:t>
      </w:r>
      <w:r w:rsidRPr="00681CD0">
        <w:tab/>
        <w:t>SE01-ELM12</w:t>
      </w:r>
    </w:p>
    <w:p w14:paraId="5D03F7A5" w14:textId="77777777" w:rsidR="009B5E5C" w:rsidRPr="00681CD0" w:rsidRDefault="009B5E5C" w:rsidP="009B5E5C">
      <w:pPr>
        <w:tabs>
          <w:tab w:val="left" w:pos="5954"/>
        </w:tabs>
        <w:ind w:right="283"/>
      </w:pPr>
      <w:r w:rsidRPr="00681CD0">
        <w:t>Elmätare 1 i system 2 märks:</w:t>
      </w:r>
      <w:r w:rsidRPr="00681CD0">
        <w:tab/>
        <w:t>SE02-ELM11</w:t>
      </w:r>
    </w:p>
    <w:p w14:paraId="7C40567F" w14:textId="77777777" w:rsidR="009B5E5C" w:rsidRPr="00681CD0" w:rsidRDefault="009B5E5C" w:rsidP="009B5E5C">
      <w:pPr>
        <w:tabs>
          <w:tab w:val="left" w:pos="5954"/>
        </w:tabs>
        <w:ind w:right="283"/>
      </w:pPr>
      <w:r w:rsidRPr="00681CD0">
        <w:t>Första växelriktaren i system 1 märks:</w:t>
      </w:r>
      <w:r w:rsidRPr="00681CD0">
        <w:tab/>
        <w:t>SE01-VR01</w:t>
      </w:r>
    </w:p>
    <w:p w14:paraId="4B433302" w14:textId="77777777" w:rsidR="009B5E5C" w:rsidRPr="00681CD0" w:rsidRDefault="009B5E5C" w:rsidP="009B5E5C">
      <w:pPr>
        <w:tabs>
          <w:tab w:val="left" w:pos="5954"/>
        </w:tabs>
        <w:ind w:right="283"/>
      </w:pPr>
      <w:r w:rsidRPr="00681CD0">
        <w:t>Första växelriktaren i system 2 märks:</w:t>
      </w:r>
      <w:r w:rsidRPr="00681CD0">
        <w:tab/>
        <w:t>SE02-VR01</w:t>
      </w:r>
    </w:p>
    <w:p w14:paraId="6C08AAB7" w14:textId="77777777" w:rsidR="009B5E5C" w:rsidRPr="009B5E5C" w:rsidRDefault="009B5E5C" w:rsidP="009B5E5C"/>
    <w:p w14:paraId="238A2A44" w14:textId="77777777" w:rsidR="009204F6" w:rsidRPr="00681CD0" w:rsidRDefault="009204F6" w:rsidP="00254768">
      <w:pPr>
        <w:pStyle w:val="Rubrik3"/>
        <w:rPr>
          <w:rFonts w:cs="Arial"/>
        </w:rPr>
      </w:pPr>
      <w:r w:rsidRPr="00681CD0">
        <w:rPr>
          <w:rFonts w:cs="Arial"/>
        </w:rPr>
        <w:lastRenderedPageBreak/>
        <w:t>YGB.6</w:t>
      </w:r>
      <w:r w:rsidRPr="00681CD0">
        <w:rPr>
          <w:rFonts w:cs="Arial"/>
        </w:rPr>
        <w:tab/>
        <w:t>Märkning av el- och teleinstallationer</w:t>
      </w:r>
    </w:p>
    <w:p w14:paraId="068428E1" w14:textId="77777777" w:rsidR="009204F6" w:rsidRPr="00681CD0" w:rsidRDefault="009204F6" w:rsidP="006404A1">
      <w:pPr>
        <w:keepNext/>
      </w:pPr>
      <w:r w:rsidRPr="00681CD0">
        <w:t xml:space="preserve">Samtliga i entreprenaden ingående apparater och solcellssträngar ska märkas och gå att härleda mot anläggningens tekniska dokumentation. </w:t>
      </w:r>
    </w:p>
    <w:p w14:paraId="1720FFBB" w14:textId="77777777" w:rsidR="009204F6" w:rsidRPr="00681CD0" w:rsidRDefault="009204F6" w:rsidP="006404A1">
      <w:pPr>
        <w:ind w:right="283"/>
      </w:pPr>
      <w:r w:rsidRPr="00681CD0">
        <w:t xml:space="preserve">Anslutningspunkter för solcellsmodulerna ska vara märkta med strängbeteckning samt polaritet för att möjliggöra enkel och snabb felsökning. </w:t>
      </w:r>
    </w:p>
    <w:p w14:paraId="67FF610E" w14:textId="77777777" w:rsidR="009204F6" w:rsidRPr="00681CD0" w:rsidRDefault="009204F6" w:rsidP="006404A1">
      <w:pPr>
        <w:ind w:right="283"/>
      </w:pPr>
      <w:r w:rsidRPr="00681CD0">
        <w:t>Huvudbrytare ska märkas med texten ”HUVUDBRYTARE” om det finns flera brytare i en kopplingsutrustning.</w:t>
      </w:r>
    </w:p>
    <w:p w14:paraId="4B3B31CC" w14:textId="77777777" w:rsidR="009204F6" w:rsidRPr="00681CD0" w:rsidRDefault="009204F6" w:rsidP="00893D67">
      <w:pPr>
        <w:pStyle w:val="Rubrik2"/>
      </w:pPr>
      <w:bookmarkStart w:id="17" w:name="_Toc147755532"/>
      <w:r w:rsidRPr="00681CD0">
        <w:t>YGC</w:t>
      </w:r>
      <w:r w:rsidRPr="00681CD0">
        <w:tab/>
        <w:t>S</w:t>
      </w:r>
      <w:r w:rsidR="007E6CCA">
        <w:t>KYLTNING</w:t>
      </w:r>
      <w:bookmarkEnd w:id="17"/>
    </w:p>
    <w:p w14:paraId="38F24589" w14:textId="77777777" w:rsidR="009204F6" w:rsidRPr="00681CD0" w:rsidRDefault="009204F6" w:rsidP="00DA47B1">
      <w:pPr>
        <w:ind w:right="283"/>
      </w:pPr>
      <w:r w:rsidRPr="00681CD0">
        <w:t>Skyltutförande ska ske i samråd med beställaren och skyltlista ska upprättas av entreprenören och överlämnas till beställaren för godkännande.</w:t>
      </w:r>
    </w:p>
    <w:p w14:paraId="41627E39" w14:textId="77777777" w:rsidR="009204F6" w:rsidRDefault="009204F6" w:rsidP="00DA47B1">
      <w:pPr>
        <w:ind w:right="283"/>
      </w:pPr>
      <w:r w:rsidRPr="00681CD0">
        <w:t>I känsliga miljöer, t.ex. trapphus, monteras skyltar endast efter samråd med beställaren.</w:t>
      </w:r>
    </w:p>
    <w:p w14:paraId="7A91284C" w14:textId="77777777" w:rsidR="009B5E5C" w:rsidRPr="00681CD0" w:rsidRDefault="009B5E5C" w:rsidP="009B5E5C">
      <w:pPr>
        <w:ind w:right="283"/>
      </w:pPr>
      <w:r w:rsidRPr="00681CD0">
        <w:t xml:space="preserve">Skyltar ska vara av ljusbeständig laminerad plast med tjocklek 1,5 mm. Skylt ska ha svart maskingraverad text. Skylt ska normalt ha vit botten, varningsskyltar ska ha gul botten. </w:t>
      </w:r>
    </w:p>
    <w:p w14:paraId="2DC3D26A" w14:textId="77777777" w:rsidR="009B5E5C" w:rsidRPr="00681CD0" w:rsidRDefault="009B5E5C" w:rsidP="009B5E5C">
      <w:pPr>
        <w:ind w:right="283"/>
      </w:pPr>
      <w:r w:rsidRPr="00681CD0">
        <w:t>Skyltar ska ha skruvfastsättning på apparater</w:t>
      </w:r>
      <w:r>
        <w:t xml:space="preserve"> och vägg</w:t>
      </w:r>
      <w:r w:rsidRPr="00681CD0">
        <w:t>. Där det inte är lämpligt att fästa på apparater fästs skyltar på vägg.</w:t>
      </w:r>
    </w:p>
    <w:p w14:paraId="4C6BE813" w14:textId="77777777" w:rsidR="009204F6" w:rsidRPr="00681CD0" w:rsidRDefault="009204F6" w:rsidP="00DA47B1">
      <w:pPr>
        <w:ind w:right="283"/>
      </w:pPr>
      <w:r w:rsidRPr="00681CD0">
        <w:t>Växelriktare, apparatskåp, manöverkopplare och kopplingsboxar ska märkas med graverad skylt.</w:t>
      </w:r>
    </w:p>
    <w:p w14:paraId="62B30A40" w14:textId="77777777" w:rsidR="009204F6" w:rsidRPr="00681CD0" w:rsidRDefault="009204F6" w:rsidP="00DA47B1">
      <w:pPr>
        <w:ind w:right="283"/>
      </w:pPr>
      <w:r w:rsidRPr="00681CD0">
        <w:t>Växelriktare ska skyltas med beteckning, spänning, strömart samt matande huvudledningstyp, ledarantal, ledningsarea, maximal säkringsstorlek.</w:t>
      </w:r>
    </w:p>
    <w:p w14:paraId="099D21EE" w14:textId="77777777" w:rsidR="00205CCC" w:rsidRPr="00BE3359" w:rsidRDefault="00205CCC" w:rsidP="00205CCC">
      <w:pPr>
        <w:pStyle w:val="AMAMellanrubrik"/>
      </w:pPr>
      <w:bookmarkStart w:id="18" w:name="_Toc147755533"/>
      <w:r w:rsidRPr="00BE3359">
        <w:t>Varnings-, förbuds- och upplysningsskyltning</w:t>
      </w:r>
    </w:p>
    <w:p w14:paraId="6C2B516B" w14:textId="77777777" w:rsidR="00205CCC" w:rsidRDefault="00205CCC" w:rsidP="00205CCC">
      <w:pPr>
        <w:keepNext/>
        <w:ind w:right="283"/>
      </w:pPr>
      <w:r w:rsidRPr="00BE3359">
        <w:t>Vid skyltning av DC-kablage/kanalisation för D</w:t>
      </w:r>
      <w:r w:rsidR="007D5182">
        <w:t xml:space="preserve">C-kablage ska ordet ”VARNING” </w:t>
      </w:r>
      <w:r w:rsidRPr="00BE3359">
        <w:t>ha en teckenstorlek på minst 12 mm.</w:t>
      </w:r>
    </w:p>
    <w:p w14:paraId="54DF6B48" w14:textId="77777777" w:rsidR="00883250" w:rsidRPr="00681CD0" w:rsidRDefault="00883250" w:rsidP="00883250">
      <w:pPr>
        <w:keepNext/>
      </w:pPr>
      <w:r w:rsidRPr="00681CD0">
        <w:t>All kanalisation med DC-kablage ska vara märkt med text eller likvärdigt:</w:t>
      </w:r>
    </w:p>
    <w:p w14:paraId="1A239B46" w14:textId="77777777" w:rsidR="00883250" w:rsidRPr="00681CD0" w:rsidRDefault="00883250" w:rsidP="00D320FA">
      <w:r>
        <w:rPr>
          <w:noProof/>
        </w:rPr>
        <w:drawing>
          <wp:inline distT="0" distB="0" distL="0" distR="0" wp14:anchorId="4175EA03" wp14:editId="639F3DFE">
            <wp:extent cx="2867829" cy="672860"/>
            <wp:effectExtent l="0" t="0" r="0" b="0"/>
            <wp:docPr id="3" name="Picture 3" descr="En bild som visar text, Teckensnitt, gul,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Teckensnitt, gul, skärmbild&#10;&#10;Automatiskt genererad beskrivn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4937" cy="686259"/>
                    </a:xfrm>
                    <a:prstGeom prst="rect">
                      <a:avLst/>
                    </a:prstGeom>
                  </pic:spPr>
                </pic:pic>
              </a:graphicData>
            </a:graphic>
          </wp:inline>
        </w:drawing>
      </w:r>
    </w:p>
    <w:p w14:paraId="63089868" w14:textId="77777777" w:rsidR="00883250" w:rsidRDefault="00980A8C" w:rsidP="00205CCC">
      <w:pPr>
        <w:keepNext/>
        <w:ind w:right="283"/>
      </w:pPr>
      <w:r>
        <w:lastRenderedPageBreak/>
        <w:t>Koppling</w:t>
      </w:r>
      <w:r w:rsidR="00B85459">
        <w:t xml:space="preserve">slådor/dosor för block och solcellsmoduler ska förses med varselmärkning </w:t>
      </w:r>
      <w:r w:rsidR="000D1802">
        <w:t>med text eller likvärdigt:</w:t>
      </w:r>
    </w:p>
    <w:p w14:paraId="5BCBAEAA" w14:textId="77777777" w:rsidR="00205CCC" w:rsidRPr="00BE3359" w:rsidRDefault="00CE51FD" w:rsidP="009F2628">
      <w:pPr>
        <w:keepNext/>
        <w:ind w:right="283"/>
      </w:pPr>
      <w:r>
        <w:rPr>
          <w:noProof/>
        </w:rPr>
        <w:drawing>
          <wp:inline distT="0" distB="0" distL="0" distR="0" wp14:anchorId="6F1A2F5C" wp14:editId="5A97C073">
            <wp:extent cx="2946066" cy="759124"/>
            <wp:effectExtent l="0" t="0" r="6985" b="3175"/>
            <wp:docPr id="11" name="Picture 11" descr="En bild som visar text, Teckensnitt, gul,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En bild som visar text, Teckensnitt, gul, linje&#10;&#10;Automatiskt genererad beskrivning"/>
                    <pic:cNvPicPr/>
                  </pic:nvPicPr>
                  <pic:blipFill>
                    <a:blip r:embed="rId15">
                      <a:extLst>
                        <a:ext uri="{28A0092B-C50C-407E-A947-70E740481C1C}">
                          <a14:useLocalDpi xmlns:a14="http://schemas.microsoft.com/office/drawing/2010/main" val="0"/>
                        </a:ext>
                      </a:extLst>
                    </a:blip>
                    <a:stretch>
                      <a:fillRect/>
                    </a:stretch>
                  </pic:blipFill>
                  <pic:spPr>
                    <a:xfrm>
                      <a:off x="0" y="0"/>
                      <a:ext cx="3008775" cy="775282"/>
                    </a:xfrm>
                    <a:prstGeom prst="rect">
                      <a:avLst/>
                    </a:prstGeom>
                  </pic:spPr>
                </pic:pic>
              </a:graphicData>
            </a:graphic>
          </wp:inline>
        </w:drawing>
      </w:r>
    </w:p>
    <w:p w14:paraId="2FF88447" w14:textId="77777777" w:rsidR="00205CCC" w:rsidRDefault="00205CCC" w:rsidP="00205CCC">
      <w:pPr>
        <w:keepNext/>
      </w:pPr>
      <w:r w:rsidRPr="00BE3359">
        <w:t xml:space="preserve">Samtliga växelriktare, kopplingslådor samt ansluten serviscentral ska förses med </w:t>
      </w:r>
      <w:r w:rsidR="002A5B6D">
        <w:t xml:space="preserve">följande </w:t>
      </w:r>
      <w:r w:rsidRPr="00BE3359">
        <w:t>skylt</w:t>
      </w:r>
      <w:r w:rsidR="002A5B6D">
        <w:t>ar eller likvärdigt</w:t>
      </w:r>
      <w:r w:rsidRPr="00BE3359">
        <w:t>:</w:t>
      </w:r>
    </w:p>
    <w:p w14:paraId="6BF76D6F" w14:textId="77777777" w:rsidR="00205CCC" w:rsidRDefault="00BE1C09" w:rsidP="00145BB0">
      <w:pPr>
        <w:keepNext/>
      </w:pPr>
      <w:r>
        <w:rPr>
          <w:noProof/>
        </w:rPr>
        <w:drawing>
          <wp:inline distT="0" distB="0" distL="0" distR="0" wp14:anchorId="0ABEE880" wp14:editId="58EA3F7B">
            <wp:extent cx="2943914" cy="1026544"/>
            <wp:effectExtent l="0" t="0" r="0" b="2540"/>
            <wp:docPr id="15" name="Picture 15" descr="En bild som visar text, Teckensnitt, gul,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descr="En bild som visar text, Teckensnitt, gul, skärmbild&#10;&#10;Automatiskt genererad beskrivn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9441" cy="1035445"/>
                    </a:xfrm>
                    <a:prstGeom prst="rect">
                      <a:avLst/>
                    </a:prstGeom>
                  </pic:spPr>
                </pic:pic>
              </a:graphicData>
            </a:graphic>
          </wp:inline>
        </w:drawing>
      </w:r>
    </w:p>
    <w:p w14:paraId="0E2E2CC5" w14:textId="77777777" w:rsidR="00205CCC" w:rsidRPr="00BE3359" w:rsidRDefault="00CE51FD" w:rsidP="006E5AE1">
      <w:pPr>
        <w:keepNext/>
      </w:pPr>
      <w:r>
        <w:rPr>
          <w:noProof/>
        </w:rPr>
        <w:drawing>
          <wp:inline distT="0" distB="0" distL="0" distR="0" wp14:anchorId="2D922861" wp14:editId="5B23CAC8">
            <wp:extent cx="2925659" cy="966159"/>
            <wp:effectExtent l="0" t="0" r="8255" b="5715"/>
            <wp:docPr id="13" name="Picture 13" descr="En bild som visar text,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text, Teckensnitt, nummer&#10;&#10;Automatiskt genererad beskrivn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41535" cy="971402"/>
                    </a:xfrm>
                    <a:prstGeom prst="rect">
                      <a:avLst/>
                    </a:prstGeom>
                  </pic:spPr>
                </pic:pic>
              </a:graphicData>
            </a:graphic>
          </wp:inline>
        </w:drawing>
      </w:r>
    </w:p>
    <w:p w14:paraId="1C783558" w14:textId="77777777" w:rsidR="006E5AE1" w:rsidRDefault="006E5AE1" w:rsidP="006E5AE1"/>
    <w:p w14:paraId="4AA33826" w14:textId="77777777" w:rsidR="00205CCC" w:rsidRPr="00BE3359" w:rsidRDefault="00205CCC" w:rsidP="006E5AE1">
      <w:pPr>
        <w:keepNext/>
      </w:pPr>
      <w:r w:rsidRPr="00BE3359">
        <w:t>Vid växelriktare ska finnas:</w:t>
      </w:r>
    </w:p>
    <w:p w14:paraId="72ADF912" w14:textId="77777777" w:rsidR="00205CCC" w:rsidRPr="00BE3359" w:rsidRDefault="00205CCC" w:rsidP="006E5AE1">
      <w:pPr>
        <w:pStyle w:val="Liststycke"/>
        <w:keepNext/>
        <w:numPr>
          <w:ilvl w:val="0"/>
          <w:numId w:val="23"/>
        </w:numPr>
        <w:tabs>
          <w:tab w:val="left" w:pos="1843"/>
        </w:tabs>
        <w:autoSpaceDE w:val="0"/>
        <w:autoSpaceDN w:val="0"/>
        <w:adjustRightInd w:val="0"/>
        <w:spacing w:after="120"/>
        <w:ind w:right="284"/>
        <w:rPr>
          <w:rFonts w:cs="Arial"/>
          <w:szCs w:val="22"/>
        </w:rPr>
      </w:pPr>
      <w:r w:rsidRPr="00BE3359">
        <w:rPr>
          <w:rFonts w:cs="Arial"/>
          <w:szCs w:val="22"/>
        </w:rPr>
        <w:t>Samma information som vid entréer</w:t>
      </w:r>
    </w:p>
    <w:p w14:paraId="17391DA1" w14:textId="77777777" w:rsidR="00205CCC" w:rsidRPr="00BE3359" w:rsidRDefault="00205CCC" w:rsidP="006E5AE1">
      <w:pPr>
        <w:pStyle w:val="Liststycke"/>
        <w:keepNext/>
        <w:numPr>
          <w:ilvl w:val="0"/>
          <w:numId w:val="23"/>
        </w:numPr>
        <w:tabs>
          <w:tab w:val="left" w:pos="1843"/>
        </w:tabs>
        <w:autoSpaceDE w:val="0"/>
        <w:autoSpaceDN w:val="0"/>
        <w:adjustRightInd w:val="0"/>
        <w:spacing w:after="120"/>
        <w:ind w:right="284"/>
        <w:rPr>
          <w:rFonts w:cs="Arial"/>
          <w:szCs w:val="22"/>
        </w:rPr>
      </w:pPr>
      <w:r w:rsidRPr="00BE3359">
        <w:rPr>
          <w:rFonts w:cs="Arial"/>
          <w:szCs w:val="22"/>
        </w:rPr>
        <w:t>Driftinstruktioner för handhavande av växelriktare</w:t>
      </w:r>
    </w:p>
    <w:p w14:paraId="05326728" w14:textId="77777777" w:rsidR="00205CCC" w:rsidRPr="00BE3359" w:rsidRDefault="00205CCC" w:rsidP="006E5AE1">
      <w:pPr>
        <w:pStyle w:val="Liststycke"/>
        <w:keepNext/>
        <w:numPr>
          <w:ilvl w:val="0"/>
          <w:numId w:val="23"/>
        </w:numPr>
        <w:tabs>
          <w:tab w:val="left" w:pos="1843"/>
        </w:tabs>
        <w:autoSpaceDE w:val="0"/>
        <w:autoSpaceDN w:val="0"/>
        <w:adjustRightInd w:val="0"/>
        <w:spacing w:after="120"/>
        <w:ind w:right="284"/>
        <w:rPr>
          <w:rFonts w:cs="Arial"/>
          <w:szCs w:val="22"/>
        </w:rPr>
      </w:pPr>
      <w:r w:rsidRPr="00BE3359">
        <w:rPr>
          <w:rFonts w:cs="Arial"/>
          <w:szCs w:val="22"/>
        </w:rPr>
        <w:t>Skylt avseende vilken ordning till- respektive frånkoppling ska ske</w:t>
      </w:r>
    </w:p>
    <w:p w14:paraId="79AC2FD0" w14:textId="77777777" w:rsidR="00205CCC" w:rsidRPr="00BE3359" w:rsidRDefault="00205CCC" w:rsidP="006E5AE1">
      <w:pPr>
        <w:pStyle w:val="Liststycke"/>
        <w:numPr>
          <w:ilvl w:val="0"/>
          <w:numId w:val="23"/>
        </w:numPr>
        <w:tabs>
          <w:tab w:val="left" w:pos="1843"/>
        </w:tabs>
        <w:autoSpaceDE w:val="0"/>
        <w:autoSpaceDN w:val="0"/>
        <w:adjustRightInd w:val="0"/>
        <w:spacing w:after="120"/>
        <w:ind w:right="283"/>
        <w:rPr>
          <w:rFonts w:cs="Arial"/>
          <w:szCs w:val="22"/>
        </w:rPr>
      </w:pPr>
      <w:r w:rsidRPr="00BE3359">
        <w:rPr>
          <w:rFonts w:cs="Arial"/>
          <w:szCs w:val="22"/>
        </w:rPr>
        <w:t xml:space="preserve">Schematisk bild av solcellsinstallationen </w:t>
      </w:r>
    </w:p>
    <w:p w14:paraId="5DB326F0" w14:textId="77777777" w:rsidR="00205CCC" w:rsidRDefault="00205CCC" w:rsidP="006E5AE1">
      <w:pPr>
        <w:ind w:right="283"/>
      </w:pPr>
      <w:r w:rsidRPr="00BE3359">
        <w:t>Ovanstående information lamineras och sätts på vägg</w:t>
      </w:r>
      <w:r>
        <w:t>.</w:t>
      </w:r>
    </w:p>
    <w:p w14:paraId="3CE9A013" w14:textId="77777777" w:rsidR="00205CCC" w:rsidRPr="00DA47B1" w:rsidRDefault="00205CCC" w:rsidP="006E5AE1">
      <w:r w:rsidRPr="00BE3359">
        <w:t>För gruppcentraler upprättas gruppförteckning som kompletteras med</w:t>
      </w:r>
      <w:r>
        <w:t xml:space="preserve"> j</w:t>
      </w:r>
      <w:r w:rsidRPr="00DA47B1">
        <w:t>ordfelsbrytare</w:t>
      </w:r>
      <w:r>
        <w:t>n</w:t>
      </w:r>
      <w:r w:rsidRPr="00DA47B1">
        <w:t>s skyddsområde</w:t>
      </w:r>
      <w:r>
        <w:t>.</w:t>
      </w:r>
    </w:p>
    <w:p w14:paraId="69AEDF67" w14:textId="77777777" w:rsidR="00205CCC" w:rsidRPr="00BE3359" w:rsidRDefault="00205CCC" w:rsidP="006E5AE1">
      <w:pPr>
        <w:ind w:right="283"/>
      </w:pPr>
      <w:r w:rsidRPr="00BE3359">
        <w:t>Schematisk bild av solcellsinstallationen ska inplastas och placeras i samråd med beställare och driftpersonal.</w:t>
      </w:r>
      <w:r>
        <w:t xml:space="preserve"> Schematisk bild ska omfatta funktionsbeskrivning, larmpunkter och eventuella inställningsvärden.</w:t>
      </w:r>
    </w:p>
    <w:p w14:paraId="74BD5ED6" w14:textId="77777777" w:rsidR="00205CCC" w:rsidRPr="007C081A" w:rsidRDefault="00205CCC" w:rsidP="006E5AE1">
      <w:pPr>
        <w:pStyle w:val="AMAMellanrubrik"/>
        <w:keepNext w:val="0"/>
      </w:pPr>
      <w:r w:rsidRPr="007C081A">
        <w:t>Skyltning för räddningstjänsten</w:t>
      </w:r>
    </w:p>
    <w:p w14:paraId="1FEC3194" w14:textId="77777777" w:rsidR="00205CCC" w:rsidRPr="00BE3359" w:rsidRDefault="00205CCC" w:rsidP="006E5AE1">
      <w:r w:rsidRPr="001C6627">
        <w:t xml:space="preserve">Vid samtliga entréer ska skylt </w:t>
      </w:r>
      <w:r w:rsidR="00276048">
        <w:t xml:space="preserve">utformad </w:t>
      </w:r>
      <w:r w:rsidR="00276048">
        <w:rPr>
          <w:rFonts w:eastAsiaTheme="minorHAnsi"/>
          <w:lang w:eastAsia="en-US"/>
        </w:rPr>
        <w:t>med en bredd om minst 100 mm</w:t>
      </w:r>
      <w:r w:rsidR="00276048" w:rsidRPr="001C6627">
        <w:t xml:space="preserve"> </w:t>
      </w:r>
      <w:r w:rsidR="00276048">
        <w:t>monteras. U</w:t>
      </w:r>
      <w:r w:rsidRPr="001C6627">
        <w:t xml:space="preserve">tseende </w:t>
      </w:r>
      <w:r w:rsidR="00276048">
        <w:t xml:space="preserve">ska vara </w:t>
      </w:r>
      <w:r w:rsidRPr="001C6627">
        <w:t>enligt figur nedan eller likvärdigt:</w:t>
      </w:r>
    </w:p>
    <w:p w14:paraId="4336BBBB" w14:textId="77777777" w:rsidR="00205CCC" w:rsidRDefault="00205CCC" w:rsidP="00741F4C">
      <w:r w:rsidRPr="00BE3359">
        <w:rPr>
          <w:noProof/>
        </w:rPr>
        <w:lastRenderedPageBreak/>
        <w:drawing>
          <wp:inline distT="0" distB="0" distL="0" distR="0" wp14:anchorId="072747AE" wp14:editId="08F59CB4">
            <wp:extent cx="1659417" cy="169940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92884" cy="1733678"/>
                    </a:xfrm>
                    <a:prstGeom prst="rect">
                      <a:avLst/>
                    </a:prstGeom>
                  </pic:spPr>
                </pic:pic>
              </a:graphicData>
            </a:graphic>
          </wp:inline>
        </w:drawing>
      </w:r>
    </w:p>
    <w:p w14:paraId="25CCBAEB" w14:textId="77777777" w:rsidR="00205CCC" w:rsidRPr="00BE3359" w:rsidRDefault="00205CCC" w:rsidP="006E5AE1">
      <w:pPr>
        <w:keepNext/>
      </w:pPr>
      <w:r w:rsidRPr="00BE3359">
        <w:t xml:space="preserve">Vid </w:t>
      </w:r>
      <w:r>
        <w:t xml:space="preserve">entré och </w:t>
      </w:r>
      <w:r w:rsidRPr="00BE3359">
        <w:t xml:space="preserve">brandförsvarstablå ska </w:t>
      </w:r>
      <w:r>
        <w:t>följande</w:t>
      </w:r>
      <w:r w:rsidRPr="00BE3359">
        <w:t xml:space="preserve"> </w:t>
      </w:r>
      <w:r>
        <w:t>sättas upp</w:t>
      </w:r>
      <w:r w:rsidRPr="00BE3359">
        <w:t>:</w:t>
      </w:r>
    </w:p>
    <w:p w14:paraId="3A2B95E0" w14:textId="77777777" w:rsidR="00205CCC" w:rsidRPr="003F2818" w:rsidRDefault="00205CCC" w:rsidP="006E5AE1">
      <w:pPr>
        <w:pStyle w:val="Liststycke"/>
        <w:keepNext/>
        <w:numPr>
          <w:ilvl w:val="0"/>
          <w:numId w:val="23"/>
        </w:numPr>
        <w:tabs>
          <w:tab w:val="left" w:pos="1843"/>
        </w:tabs>
        <w:autoSpaceDE w:val="0"/>
        <w:autoSpaceDN w:val="0"/>
        <w:adjustRightInd w:val="0"/>
        <w:spacing w:after="120"/>
        <w:ind w:right="284"/>
        <w:rPr>
          <w:rFonts w:cs="Arial"/>
          <w:szCs w:val="22"/>
        </w:rPr>
      </w:pPr>
      <w:r w:rsidRPr="00BE3359">
        <w:rPr>
          <w:rFonts w:cs="Arial"/>
          <w:szCs w:val="22"/>
        </w:rPr>
        <w:t>Översiktskarta av anläggningen där placering av anläggningens olika komponenter och kabeldragningar mellan solcellspaneler och växelriktare kan överskådas,</w:t>
      </w:r>
      <w:r>
        <w:rPr>
          <w:rFonts w:cs="Arial"/>
          <w:szCs w:val="22"/>
        </w:rPr>
        <w:t xml:space="preserve"> anläggningens märkeffekt.</w:t>
      </w:r>
    </w:p>
    <w:p w14:paraId="3521774F" w14:textId="77777777" w:rsidR="00205CCC" w:rsidRPr="00BE3359" w:rsidRDefault="00205CCC" w:rsidP="006E5AE1">
      <w:pPr>
        <w:pStyle w:val="Liststycke"/>
        <w:numPr>
          <w:ilvl w:val="0"/>
          <w:numId w:val="23"/>
        </w:numPr>
        <w:tabs>
          <w:tab w:val="left" w:pos="1843"/>
        </w:tabs>
        <w:autoSpaceDE w:val="0"/>
        <w:autoSpaceDN w:val="0"/>
        <w:adjustRightInd w:val="0"/>
        <w:spacing w:after="120"/>
        <w:ind w:right="284"/>
        <w:rPr>
          <w:rFonts w:cs="Arial"/>
          <w:szCs w:val="22"/>
        </w:rPr>
      </w:pPr>
      <w:r w:rsidRPr="00BE3359">
        <w:rPr>
          <w:rFonts w:cs="Arial"/>
          <w:szCs w:val="22"/>
        </w:rPr>
        <w:t>Tydliga instruktioner som räddningstjänsten kan agera utifrån</w:t>
      </w:r>
      <w:r>
        <w:rPr>
          <w:rFonts w:cs="Arial"/>
          <w:szCs w:val="22"/>
        </w:rPr>
        <w:t>.</w:t>
      </w:r>
    </w:p>
    <w:p w14:paraId="5FEAEFBC" w14:textId="77777777" w:rsidR="00205CCC" w:rsidRPr="00B859DB" w:rsidRDefault="00205CCC" w:rsidP="006E5AE1">
      <w:pPr>
        <w:pStyle w:val="Liststycke"/>
        <w:numPr>
          <w:ilvl w:val="0"/>
          <w:numId w:val="23"/>
        </w:numPr>
        <w:tabs>
          <w:tab w:val="left" w:pos="1843"/>
        </w:tabs>
        <w:autoSpaceDE w:val="0"/>
        <w:autoSpaceDN w:val="0"/>
        <w:adjustRightInd w:val="0"/>
        <w:spacing w:after="120"/>
        <w:ind w:right="283"/>
        <w:rPr>
          <w:rFonts w:cs="Arial"/>
          <w:szCs w:val="22"/>
        </w:rPr>
      </w:pPr>
      <w:r w:rsidRPr="00B859DB">
        <w:rPr>
          <w:rFonts w:cs="Arial"/>
          <w:szCs w:val="22"/>
        </w:rPr>
        <w:t xml:space="preserve">Kontaktuppgifter till person med detaljerad kunskap om solcellsanläggningen, exempelvis fastighetstekniker eller </w:t>
      </w:r>
      <w:r w:rsidR="00B03855">
        <w:rPr>
          <w:rFonts w:cs="Arial"/>
          <w:szCs w:val="22"/>
        </w:rPr>
        <w:t>driftsamordnare</w:t>
      </w:r>
      <w:r w:rsidRPr="00B859DB">
        <w:rPr>
          <w:rFonts w:cs="Arial"/>
          <w:szCs w:val="22"/>
        </w:rPr>
        <w:t>.</w:t>
      </w:r>
    </w:p>
    <w:p w14:paraId="52FBD790" w14:textId="77777777" w:rsidR="00205CCC" w:rsidRPr="00BE3359" w:rsidRDefault="00205CCC" w:rsidP="00205CCC">
      <w:pPr>
        <w:keepNext/>
      </w:pPr>
      <w:r w:rsidRPr="00E47B32">
        <w:t>På dörr till matande serviscentral ska skylt monteras med följande eller likvärdigt utseende:</w:t>
      </w:r>
    </w:p>
    <w:p w14:paraId="2289881B" w14:textId="77777777" w:rsidR="00205CCC" w:rsidRDefault="00205CCC" w:rsidP="00205CCC">
      <w:r w:rsidRPr="00BE3359">
        <w:t xml:space="preserve"> </w:t>
      </w:r>
      <w:r w:rsidRPr="00773968">
        <w:rPr>
          <w:noProof/>
        </w:rPr>
        <w:drawing>
          <wp:inline distT="0" distB="0" distL="0" distR="0" wp14:anchorId="51896B99" wp14:editId="1FF1ADFE">
            <wp:extent cx="2447523" cy="1708030"/>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8805" cy="1729861"/>
                    </a:xfrm>
                    <a:prstGeom prst="rect">
                      <a:avLst/>
                    </a:prstGeom>
                  </pic:spPr>
                </pic:pic>
              </a:graphicData>
            </a:graphic>
          </wp:inline>
        </w:drawing>
      </w:r>
    </w:p>
    <w:p w14:paraId="113730A7" w14:textId="77777777" w:rsidR="00741F4C" w:rsidRPr="00BE3359" w:rsidRDefault="00741F4C" w:rsidP="00205CCC"/>
    <w:p w14:paraId="0D523D07" w14:textId="77777777" w:rsidR="00205CCC" w:rsidRDefault="00205CCC" w:rsidP="00205CCC">
      <w:pPr>
        <w:keepNext/>
      </w:pPr>
      <w:r w:rsidRPr="009B47E4">
        <w:lastRenderedPageBreak/>
        <w:t>Vid brytare i ställverksfack där solcellsanläggningen är ansluten ska skylt monteras med följande eller likvärdigt utseende:</w:t>
      </w:r>
    </w:p>
    <w:p w14:paraId="26FBFE86" w14:textId="77777777" w:rsidR="00205CCC" w:rsidRDefault="00205CCC" w:rsidP="00E251FF">
      <w:pPr>
        <w:keepNext/>
      </w:pPr>
      <w:r w:rsidRPr="00FB0015">
        <w:rPr>
          <w:noProof/>
        </w:rPr>
        <w:drawing>
          <wp:inline distT="0" distB="0" distL="0" distR="0" wp14:anchorId="15ACA1D9" wp14:editId="1AC9BAA1">
            <wp:extent cx="2510320" cy="1742536"/>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7599" cy="1768413"/>
                    </a:xfrm>
                    <a:prstGeom prst="rect">
                      <a:avLst/>
                    </a:prstGeom>
                  </pic:spPr>
                </pic:pic>
              </a:graphicData>
            </a:graphic>
          </wp:inline>
        </w:drawing>
      </w:r>
    </w:p>
    <w:p w14:paraId="2C603160" w14:textId="77777777" w:rsidR="00741F4C" w:rsidRDefault="00741F4C" w:rsidP="00205CCC"/>
    <w:p w14:paraId="0152E96D" w14:textId="77777777" w:rsidR="00205CCC" w:rsidRDefault="00205CCC" w:rsidP="00205CCC">
      <w:r>
        <w:t>Där placeras också en översiktsbild över anläggningens uppbyggnad.</w:t>
      </w:r>
    </w:p>
    <w:p w14:paraId="64D19AE4" w14:textId="77777777" w:rsidR="00205CCC" w:rsidRPr="00BE3359" w:rsidRDefault="00205CCC" w:rsidP="00205CCC">
      <w:r w:rsidRPr="00BE3359">
        <w:t xml:space="preserve">Se även råd och rekommendationer rörande solceller </w:t>
      </w:r>
      <w:r w:rsidRPr="00E03EF9">
        <w:t xml:space="preserve">från </w:t>
      </w:r>
      <w:r>
        <w:rPr>
          <w:noProof/>
        </w:rPr>
        <w:t>Storstockholms brandförsvar</w:t>
      </w:r>
      <w:r w:rsidRPr="00E03EF9">
        <w:t>.</w:t>
      </w:r>
    </w:p>
    <w:p w14:paraId="583001AE" w14:textId="77777777" w:rsidR="00205CCC" w:rsidRPr="007C081A" w:rsidRDefault="00205CCC" w:rsidP="00205CCC">
      <w:pPr>
        <w:pStyle w:val="AMAMellanrubrik"/>
      </w:pPr>
      <w:r>
        <w:t>Skyltning för u</w:t>
      </w:r>
      <w:r w:rsidRPr="007C081A">
        <w:t>nderhåll &amp; snöskottning</w:t>
      </w:r>
    </w:p>
    <w:p w14:paraId="44BD683F" w14:textId="77777777" w:rsidR="00205CCC" w:rsidRDefault="00205CCC" w:rsidP="00205CCC">
      <w:pPr>
        <w:tabs>
          <w:tab w:val="left" w:pos="8364"/>
        </w:tabs>
      </w:pPr>
      <w:r w:rsidRPr="00BE3359">
        <w:t>I anslutning till taklucka/dörr mot tak med solceller monteras en skylt med följande text</w:t>
      </w:r>
      <w:r w:rsidR="00E251FF">
        <w:t xml:space="preserve"> eller likvärdigt</w:t>
      </w:r>
      <w:r w:rsidRPr="00BE3359">
        <w:t>:</w:t>
      </w:r>
      <w:r w:rsidRPr="00BE3359">
        <w:br/>
        <w:t>”På detta tak finns solpaneler monterade. Dessa får inte beträdas eller snöröjas och försiktighet ska iakttas vid tillträde till taket.”</w:t>
      </w:r>
    </w:p>
    <w:p w14:paraId="31551247" w14:textId="77777777" w:rsidR="009204F6" w:rsidRPr="00681CD0" w:rsidRDefault="009204F6" w:rsidP="00DA47B1">
      <w:pPr>
        <w:pStyle w:val="Rubrik2"/>
        <w:ind w:right="283"/>
        <w:rPr>
          <w:rFonts w:cs="Arial"/>
        </w:rPr>
      </w:pPr>
      <w:r w:rsidRPr="00681CD0">
        <w:rPr>
          <w:rFonts w:cs="Arial"/>
        </w:rPr>
        <w:t>YH</w:t>
      </w:r>
      <w:r w:rsidRPr="00681CD0">
        <w:rPr>
          <w:rFonts w:cs="Arial"/>
        </w:rPr>
        <w:tab/>
        <w:t>KONTROLL, INJUSTERING M.M.</w:t>
      </w:r>
      <w:bookmarkEnd w:id="18"/>
    </w:p>
    <w:p w14:paraId="27AAFC05" w14:textId="77777777" w:rsidR="009204F6" w:rsidRPr="00681CD0" w:rsidRDefault="009204F6" w:rsidP="00254768">
      <w:pPr>
        <w:pStyle w:val="Rubrik3"/>
        <w:rPr>
          <w:rFonts w:cs="Arial"/>
        </w:rPr>
      </w:pPr>
      <w:r w:rsidRPr="00681CD0">
        <w:rPr>
          <w:rFonts w:cs="Arial"/>
        </w:rPr>
        <w:t>YHB</w:t>
      </w:r>
      <w:r w:rsidRPr="00681CD0">
        <w:rPr>
          <w:rFonts w:cs="Arial"/>
        </w:rPr>
        <w:tab/>
        <w:t>Kontroll</w:t>
      </w:r>
    </w:p>
    <w:p w14:paraId="65931791" w14:textId="77777777" w:rsidR="009204F6" w:rsidRPr="00681CD0" w:rsidRDefault="009204F6" w:rsidP="00254768">
      <w:pPr>
        <w:pStyle w:val="Rubrik3"/>
        <w:rPr>
          <w:rFonts w:cs="Arial"/>
        </w:rPr>
      </w:pPr>
      <w:r w:rsidRPr="00681CD0">
        <w:rPr>
          <w:rFonts w:cs="Arial"/>
        </w:rPr>
        <w:t>YHB.6</w:t>
      </w:r>
      <w:r w:rsidRPr="00681CD0">
        <w:rPr>
          <w:rFonts w:cs="Arial"/>
        </w:rPr>
        <w:tab/>
        <w:t>Kontroll av el- och telesystem</w:t>
      </w:r>
      <w:r w:rsidRPr="00681CD0">
        <w:rPr>
          <w:rFonts w:cs="Arial"/>
        </w:rPr>
        <w:tab/>
      </w:r>
    </w:p>
    <w:p w14:paraId="56FC0804" w14:textId="77777777" w:rsidR="009204F6" w:rsidRPr="00681CD0" w:rsidRDefault="009204F6" w:rsidP="00324760">
      <w:r w:rsidRPr="00681CD0">
        <w:t xml:space="preserve">Egenkontroller ska utföras och dokumenteras löpande enligt anvisningar i AMA EL </w:t>
      </w:r>
      <w:r w:rsidR="00C30934">
        <w:t>22</w:t>
      </w:r>
      <w:r w:rsidRPr="00681CD0">
        <w:t xml:space="preserve"> och Handbok 457 respektive </w:t>
      </w:r>
      <w:r w:rsidR="00C30934">
        <w:t xml:space="preserve">SS-EN </w:t>
      </w:r>
      <w:r w:rsidRPr="00681CD0">
        <w:t xml:space="preserve">IEC </w:t>
      </w:r>
      <w:proofErr w:type="gramStart"/>
      <w:r w:rsidRPr="00681CD0">
        <w:t>62446-2</w:t>
      </w:r>
      <w:proofErr w:type="gramEnd"/>
      <w:r w:rsidRPr="00681CD0">
        <w:t>.</w:t>
      </w:r>
    </w:p>
    <w:p w14:paraId="1DCC6256" w14:textId="77777777" w:rsidR="009204F6" w:rsidRPr="00681CD0" w:rsidRDefault="009204F6" w:rsidP="00324760">
      <w:r w:rsidRPr="00681CD0">
        <w:t>Egenkontroll och avprovning ska utföras fortlöpande så att anläggningen uppfyller såväl starkströmsföreskrifterna som beställarens krav.</w:t>
      </w:r>
    </w:p>
    <w:p w14:paraId="44E551C3" w14:textId="77777777" w:rsidR="009204F6" w:rsidRPr="00681CD0" w:rsidRDefault="009204F6" w:rsidP="00324760">
      <w:r w:rsidRPr="00681CD0">
        <w:t>Entreprenören ska dessutom utföra kontroll av utförd elinstallation genom okulär besiktning och provning före idrifttagning.</w:t>
      </w:r>
    </w:p>
    <w:p w14:paraId="2C7E7B7C" w14:textId="77777777" w:rsidR="009204F6" w:rsidRPr="00681CD0" w:rsidRDefault="009204F6" w:rsidP="00DA47B1">
      <w:pPr>
        <w:ind w:right="283"/>
      </w:pPr>
      <w:r w:rsidRPr="00681CD0">
        <w:t>Okulär besiktning ska bl.a. innefatta följande där så är tillämpligt:</w:t>
      </w:r>
    </w:p>
    <w:p w14:paraId="0B540F21"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lastRenderedPageBreak/>
        <w:t>Skyddsmetoder mot elektrisk chock inklusive mätning av avstånd.</w:t>
      </w:r>
    </w:p>
    <w:p w14:paraId="32D5189D"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Att åtgärder mot spridning av brand och skyddsåtgärder mot termiska verkningar är vidtagna.</w:t>
      </w:r>
    </w:p>
    <w:p w14:paraId="341E1EA5"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Att kablar har rätt ledararea med hänsyn till strömvärde och tillåtet spänningsfall.</w:t>
      </w:r>
    </w:p>
    <w:p w14:paraId="028A7118"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Att skydds- och övervakningsapparater är lämpliga och rätt inställda.</w:t>
      </w:r>
    </w:p>
    <w:p w14:paraId="14214E55"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Att frånskiljare och kopplingsapparater är lämpliga och riktigt placerade.</w:t>
      </w:r>
    </w:p>
    <w:p w14:paraId="5CC6D797"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Att utrustning och skyddsmetoder är valda med hänsyn till yttre påverkan.</w:t>
      </w:r>
    </w:p>
    <w:p w14:paraId="53499BFD"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 xml:space="preserve">Att neutralledare, skyddsledare och PEN-ledare har rätta färgkombinationer. </w:t>
      </w:r>
    </w:p>
    <w:p w14:paraId="49F21479"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 xml:space="preserve">Att ritningar och varningsskyltar etc. finns. </w:t>
      </w:r>
    </w:p>
    <w:p w14:paraId="67083E72"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 xml:space="preserve">Att bl.a. strömkretsar, säkringar, brytare, uttag och plintar kan identifieras </w:t>
      </w:r>
    </w:p>
    <w:p w14:paraId="4250891C"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Att ledare är riktigt anslutna.</w:t>
      </w:r>
    </w:p>
    <w:p w14:paraId="26A8CE04" w14:textId="77777777" w:rsidR="009204F6" w:rsidRPr="00681CD0" w:rsidRDefault="009204F6" w:rsidP="00DA47B1">
      <w:pPr>
        <w:pStyle w:val="Liststycke"/>
        <w:numPr>
          <w:ilvl w:val="0"/>
          <w:numId w:val="24"/>
        </w:numPr>
        <w:tabs>
          <w:tab w:val="left" w:pos="1843"/>
        </w:tabs>
        <w:autoSpaceDE w:val="0"/>
        <w:autoSpaceDN w:val="0"/>
        <w:adjustRightInd w:val="0"/>
        <w:spacing w:after="120"/>
        <w:ind w:right="283"/>
        <w:rPr>
          <w:rFonts w:cs="Arial"/>
          <w:szCs w:val="22"/>
        </w:rPr>
      </w:pPr>
      <w:r w:rsidRPr="00681CD0">
        <w:rPr>
          <w:rFonts w:cs="Arial"/>
          <w:szCs w:val="22"/>
        </w:rPr>
        <w:t xml:space="preserve">Att utrymme finns för bekväm manövrering och skötsel av elanläggningen. </w:t>
      </w:r>
    </w:p>
    <w:p w14:paraId="34F436F0" w14:textId="77777777" w:rsidR="009204F6" w:rsidRPr="00681CD0" w:rsidRDefault="009204F6" w:rsidP="00AA2EE0">
      <w:pPr>
        <w:pStyle w:val="AMAMellanrubrik"/>
      </w:pPr>
      <w:r w:rsidRPr="00681CD0">
        <w:t>Provning av solcellsanläggning</w:t>
      </w:r>
    </w:p>
    <w:p w14:paraId="17EC539B" w14:textId="77777777" w:rsidR="009204F6" w:rsidRPr="00681CD0" w:rsidRDefault="009204F6" w:rsidP="00DA47B1">
      <w:pPr>
        <w:ind w:right="283"/>
      </w:pPr>
      <w:r w:rsidRPr="00681CD0">
        <w:t>I entreprenaden ingår att före slutbesiktning utföra injustering och provning av anläggningen. Alla provningar ska styrkas med protokoll innehållande vad som provats, vem som utfört provningen samt tidpunkt för provningen.</w:t>
      </w:r>
    </w:p>
    <w:p w14:paraId="6050208C" w14:textId="77777777" w:rsidR="009204F6" w:rsidRPr="00681CD0" w:rsidRDefault="009204F6" w:rsidP="00DA47B1">
      <w:pPr>
        <w:ind w:right="283"/>
      </w:pPr>
      <w:r w:rsidRPr="00681CD0">
        <w:t xml:space="preserve">Beställaren ska informeras två veckor i förväg och erbjudas att närvara vid kontrollerna. </w:t>
      </w:r>
    </w:p>
    <w:p w14:paraId="7CFD8062" w14:textId="77777777" w:rsidR="009204F6" w:rsidRPr="00681CD0" w:rsidRDefault="009204F6" w:rsidP="00DA47B1">
      <w:pPr>
        <w:ind w:right="283"/>
      </w:pPr>
      <w:r w:rsidRPr="00681CD0">
        <w:t xml:space="preserve">Protokoll och intyg över utförda mätningar och beräkningar ska upprättas och överlämnas till beställaren tillsammans med den tekniska dokumentationen för anläggningen, senast vid slutbesiktning. </w:t>
      </w:r>
    </w:p>
    <w:p w14:paraId="24333487" w14:textId="77777777" w:rsidR="009204F6" w:rsidRPr="00681CD0" w:rsidRDefault="009204F6" w:rsidP="00DA47B1">
      <w:pPr>
        <w:ind w:right="283"/>
      </w:pPr>
      <w:r w:rsidRPr="00681CD0">
        <w:t>Mätinstrument ska finnas tillgängliga för besiktningsman för kontroll av mätvärden vid slutbesiktning.</w:t>
      </w:r>
    </w:p>
    <w:p w14:paraId="5B72DB82" w14:textId="77777777" w:rsidR="009204F6" w:rsidRPr="00681CD0" w:rsidRDefault="009204F6" w:rsidP="00AA2EE0">
      <w:pPr>
        <w:pStyle w:val="AMAMellanrubrik"/>
      </w:pPr>
      <w:r w:rsidRPr="00681CD0">
        <w:lastRenderedPageBreak/>
        <w:t>Driftsättning och provning</w:t>
      </w:r>
    </w:p>
    <w:p w14:paraId="605BFA78" w14:textId="77777777" w:rsidR="009204F6" w:rsidRPr="00681CD0" w:rsidRDefault="009204F6" w:rsidP="00324760">
      <w:r w:rsidRPr="00681CD0">
        <w:t>Solcellsanläggningens funktion ska provas för hela anläggningen samt för anläggningsdelar, vid ett enda tillfälle och under normala driftförhållanden.</w:t>
      </w:r>
    </w:p>
    <w:p w14:paraId="43A4AB2E" w14:textId="77777777" w:rsidR="009204F6" w:rsidRPr="00681CD0" w:rsidRDefault="009204F6" w:rsidP="00324760">
      <w:r w:rsidRPr="00681CD0">
        <w:t>Funktion av anläggningens samtliga brytare, växelriktarnas skydd mot ö-drift och uppstart av växelriktarna ska provas.</w:t>
      </w:r>
    </w:p>
    <w:p w14:paraId="1F47D888" w14:textId="77777777" w:rsidR="009204F6" w:rsidRPr="00681CD0" w:rsidRDefault="009204F6" w:rsidP="00324760">
      <w:r w:rsidRPr="00681CD0">
        <w:t xml:space="preserve">Vidare ingår provning, provdrift och injustering av samtliga i entreprenaden ingående anläggningsdelar avseende driftsinstruktioner, indikeringar, larm etc. </w:t>
      </w:r>
    </w:p>
    <w:p w14:paraId="224AA490" w14:textId="77777777" w:rsidR="009204F6" w:rsidRPr="00681CD0" w:rsidRDefault="009204F6" w:rsidP="00AA2EE0">
      <w:pPr>
        <w:pStyle w:val="AMAMellanrubrik"/>
      </w:pPr>
      <w:r w:rsidRPr="00681CD0">
        <w:t>Prestanda</w:t>
      </w:r>
    </w:p>
    <w:p w14:paraId="2497E2E9" w14:textId="77777777" w:rsidR="009204F6" w:rsidRPr="00681CD0" w:rsidRDefault="009204F6" w:rsidP="00324760">
      <w:r w:rsidRPr="00681CD0">
        <w:t>Entreprenören ska utföra kontroll så att anläggningen levererar energi motsvarande solinstrålning.</w:t>
      </w:r>
    </w:p>
    <w:p w14:paraId="71E8B9C4" w14:textId="77777777" w:rsidR="009204F6" w:rsidRPr="00681CD0" w:rsidRDefault="009204F6" w:rsidP="00324760">
      <w:r w:rsidRPr="00681CD0">
        <w:t>Därför ska en kapacitetsmätning genomföras vid anläggningens färdigställande samt vid servicebesök. Detta för att säkerställa att anläggningen motsvarar det som anges i anbud samt att panelerna inte underpresterar i relation till effektgarantier. Innan mätning utförs bör solcellerna varit utsatta för solljus i minst en vecka.</w:t>
      </w:r>
    </w:p>
    <w:p w14:paraId="082B8C18" w14:textId="77777777" w:rsidR="009204F6" w:rsidRPr="00681CD0" w:rsidRDefault="009204F6" w:rsidP="00324760">
      <w:r w:rsidRPr="00681CD0">
        <w:t>Vid kapacitetsmätning ska:</w:t>
      </w:r>
    </w:p>
    <w:p w14:paraId="09AA19D0"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Solinstrålningen vara minst 700W/m² i modulplan.</w:t>
      </w:r>
    </w:p>
    <w:p w14:paraId="5DACF0AA"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Instrålningsnivån måste vara stabil i ca 10 minuter; instrålning ska mätas parallellt med separat instrålningsmätare för att säkerställa och protokollföra tillräcklig instrålningsnivå för test.</w:t>
      </w:r>
    </w:p>
    <w:p w14:paraId="4E999B20"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Ingen skuggning får ske på anläggningen från t.ex. byggkran eller dylikt.</w:t>
      </w:r>
    </w:p>
    <w:p w14:paraId="75E0EDA5"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Modultemperatur på baksida ska mätas och noteras.</w:t>
      </w:r>
    </w:p>
    <w:p w14:paraId="5109B6AC"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DC- och AC-effekt från växelriktare ska noteras.</w:t>
      </w:r>
    </w:p>
    <w:p w14:paraId="7CB1B554"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Sammanlagd AC-effekt ska noteras.</w:t>
      </w:r>
    </w:p>
    <w:p w14:paraId="48865758" w14:textId="77777777" w:rsidR="009204F6" w:rsidRPr="00681CD0" w:rsidRDefault="009204F6" w:rsidP="00DA47B1">
      <w:pPr>
        <w:ind w:right="283"/>
      </w:pPr>
      <w:r w:rsidRPr="00681CD0">
        <w:t>Resultatet ska protokollföras och biläggas övriga handlingar. Detta för uppföljning av anläggning och för effektgaranti från modultillverkare.</w:t>
      </w:r>
    </w:p>
    <w:p w14:paraId="64D1A04F" w14:textId="77777777" w:rsidR="009204F6" w:rsidRPr="00681CD0" w:rsidRDefault="009204F6" w:rsidP="00AA2EE0">
      <w:pPr>
        <w:pStyle w:val="AMAMellanrubrik"/>
      </w:pPr>
      <w:r w:rsidRPr="00681CD0">
        <w:t>Program för egenkontroll</w:t>
      </w:r>
    </w:p>
    <w:p w14:paraId="58FFF2A1" w14:textId="77777777" w:rsidR="009204F6" w:rsidRPr="00681CD0" w:rsidRDefault="009204F6" w:rsidP="00DA47B1">
      <w:pPr>
        <w:ind w:right="283"/>
      </w:pPr>
      <w:r w:rsidRPr="00681CD0">
        <w:t>Entreprenören ska upprätta kontrollprogram (egenkontrollplan) för entreprenaden.</w:t>
      </w:r>
    </w:p>
    <w:p w14:paraId="6E0BF4F5" w14:textId="77777777" w:rsidR="009204F6" w:rsidRPr="00681CD0" w:rsidRDefault="009204F6" w:rsidP="00DA47B1">
      <w:pPr>
        <w:ind w:right="283"/>
      </w:pPr>
      <w:r w:rsidRPr="00681CD0">
        <w:t>Kontroll ska verifieras genom, av beställaren godkänt, kontrollprogram ingående i entreprenörens kvalitetssäkringssystem.</w:t>
      </w:r>
    </w:p>
    <w:p w14:paraId="5BC15F7A" w14:textId="77777777" w:rsidR="009204F6" w:rsidRPr="00681CD0" w:rsidRDefault="009204F6" w:rsidP="00AA2EE0">
      <w:pPr>
        <w:pStyle w:val="AMAMellanrubrik"/>
      </w:pPr>
      <w:r w:rsidRPr="00681CD0">
        <w:lastRenderedPageBreak/>
        <w:t>Egenkontroll</w:t>
      </w:r>
    </w:p>
    <w:p w14:paraId="2478AA8E" w14:textId="77777777" w:rsidR="009204F6" w:rsidRPr="00681CD0" w:rsidRDefault="009204F6" w:rsidP="00DA47B1">
      <w:pPr>
        <w:ind w:right="283"/>
      </w:pPr>
      <w:r w:rsidRPr="00681CD0">
        <w:t xml:space="preserve">Egenkontroll ska utföras och följa parallellt med arbetenas fortskridande. </w:t>
      </w:r>
    </w:p>
    <w:p w14:paraId="4433DE41" w14:textId="77777777" w:rsidR="009204F6" w:rsidRPr="00681CD0" w:rsidRDefault="009204F6" w:rsidP="00DA47B1">
      <w:pPr>
        <w:ind w:right="283"/>
      </w:pPr>
      <w:r w:rsidRPr="00681CD0">
        <w:t>Det är ett krav att egenkontrollen är utförd och kan redovisas vid byggmöten och en slutlig redovisning vid slutbesiktning.</w:t>
      </w:r>
    </w:p>
    <w:p w14:paraId="14E24732" w14:textId="77777777" w:rsidR="009204F6" w:rsidRPr="00681CD0" w:rsidRDefault="009204F6" w:rsidP="00DA47B1">
      <w:pPr>
        <w:keepNext/>
      </w:pPr>
      <w:r w:rsidRPr="00681CD0">
        <w:t>Utöver entreprenörens egenkontrollplan ska dessa punkter kontrolleras och dokumenteras:</w:t>
      </w:r>
    </w:p>
    <w:p w14:paraId="47D20C00"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Kontroll av varje moduls märketikett så att endast moduler av samma effektklass kopplas ihop i serie</w:t>
      </w:r>
    </w:p>
    <w:p w14:paraId="602336BD"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 xml:space="preserve">Kontroll av samtliga modulsträngars Voc innan hopkoppling </w:t>
      </w:r>
    </w:p>
    <w:p w14:paraId="41F7C93A" w14:textId="77777777" w:rsidR="009204F6" w:rsidRPr="00681CD0"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Kontroll av samtliga modulsträngars Isc innan hopkoppling</w:t>
      </w:r>
    </w:p>
    <w:p w14:paraId="59EF845E" w14:textId="77777777" w:rsidR="009204F6" w:rsidRDefault="009204F6" w:rsidP="00DA47B1">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 xml:space="preserve">Kapacitetsmätning på färdig anläggning för att säkerställa att anläggningens momentana effekt uppnår förväntad effekt, framtagen utifrån installerad märkeffekt samt aktuell solinstrålning. </w:t>
      </w:r>
    </w:p>
    <w:p w14:paraId="54B6033B" w14:textId="77777777" w:rsidR="00A461C1" w:rsidRDefault="00A461C1" w:rsidP="00DA47B1">
      <w:pPr>
        <w:pStyle w:val="Liststycke"/>
        <w:numPr>
          <w:ilvl w:val="0"/>
          <w:numId w:val="23"/>
        </w:numPr>
        <w:tabs>
          <w:tab w:val="left" w:pos="1843"/>
        </w:tabs>
        <w:autoSpaceDE w:val="0"/>
        <w:autoSpaceDN w:val="0"/>
        <w:adjustRightInd w:val="0"/>
        <w:spacing w:after="120"/>
        <w:ind w:right="283"/>
        <w:rPr>
          <w:rFonts w:cs="Arial"/>
          <w:szCs w:val="22"/>
        </w:rPr>
      </w:pPr>
      <w:r>
        <w:rPr>
          <w:rFonts w:cs="Arial"/>
          <w:szCs w:val="22"/>
        </w:rPr>
        <w:t>Isolationsmätning</w:t>
      </w:r>
    </w:p>
    <w:p w14:paraId="65A6DCA7" w14:textId="77777777" w:rsidR="00A461C1" w:rsidRPr="00681CD0" w:rsidRDefault="00A461C1" w:rsidP="00DA47B1">
      <w:pPr>
        <w:pStyle w:val="Liststycke"/>
        <w:numPr>
          <w:ilvl w:val="0"/>
          <w:numId w:val="23"/>
        </w:numPr>
        <w:tabs>
          <w:tab w:val="left" w:pos="1843"/>
        </w:tabs>
        <w:autoSpaceDE w:val="0"/>
        <w:autoSpaceDN w:val="0"/>
        <w:adjustRightInd w:val="0"/>
        <w:spacing w:after="120"/>
        <w:ind w:right="283"/>
        <w:rPr>
          <w:rFonts w:cs="Arial"/>
          <w:szCs w:val="22"/>
        </w:rPr>
      </w:pPr>
      <w:r>
        <w:rPr>
          <w:rFonts w:cs="Arial"/>
          <w:szCs w:val="22"/>
        </w:rPr>
        <w:t>Kontin</w:t>
      </w:r>
      <w:r w:rsidR="00561366">
        <w:rPr>
          <w:rFonts w:cs="Arial"/>
          <w:szCs w:val="22"/>
        </w:rPr>
        <w:t>u</w:t>
      </w:r>
      <w:r>
        <w:rPr>
          <w:rFonts w:cs="Arial"/>
          <w:szCs w:val="22"/>
        </w:rPr>
        <w:t>itetsmätning</w:t>
      </w:r>
    </w:p>
    <w:p w14:paraId="4D6BD3ED" w14:textId="77777777" w:rsidR="009204F6" w:rsidRPr="00681CD0" w:rsidRDefault="009204F6" w:rsidP="00DA47B1">
      <w:pPr>
        <w:ind w:right="283"/>
      </w:pPr>
      <w:r w:rsidRPr="00681CD0">
        <w:t>Funktionsprovning ska omfatta levererad utrustning och utgöra provning av hela anläggningens funktion.</w:t>
      </w:r>
    </w:p>
    <w:p w14:paraId="3CADFC18" w14:textId="77777777" w:rsidR="009204F6" w:rsidRPr="00681CD0" w:rsidRDefault="009204F6" w:rsidP="00DA47B1">
      <w:pPr>
        <w:ind w:right="283"/>
      </w:pPr>
      <w:r w:rsidRPr="00681CD0">
        <w:t>Dokument för provning ska vara ifyllt och signerat med personlig signatur och namnförtydligande samt datum för respektive provningspunkt. Dokument för egenkontroll och funktionsprovning är ett krav för godkänd entreprenad.</w:t>
      </w:r>
    </w:p>
    <w:p w14:paraId="79AD0C1E" w14:textId="77777777" w:rsidR="009204F6" w:rsidRPr="00681CD0" w:rsidRDefault="009204F6" w:rsidP="00AA2EE0">
      <w:pPr>
        <w:pStyle w:val="AMAMellanrubrik"/>
      </w:pPr>
      <w:r w:rsidRPr="00681CD0">
        <w:t>Kontroll av telekommunikation</w:t>
      </w:r>
    </w:p>
    <w:p w14:paraId="7EB6CE36" w14:textId="77777777" w:rsidR="009204F6" w:rsidRPr="00681CD0" w:rsidRDefault="009204F6" w:rsidP="00DA47B1">
      <w:pPr>
        <w:keepNext/>
      </w:pPr>
      <w:r w:rsidRPr="00681CD0">
        <w:t xml:space="preserve">Entreprenör ska </w:t>
      </w:r>
      <w:r w:rsidR="003772C9">
        <w:t xml:space="preserve">i samråd med beställare </w:t>
      </w:r>
      <w:r w:rsidRPr="00681CD0">
        <w:t xml:space="preserve">utföra kontroll av telekommunikation </w:t>
      </w:r>
      <w:r w:rsidR="00363EE5">
        <w:t>för att säkerhet</w:t>
      </w:r>
      <w:r w:rsidR="003772C9">
        <w:t>sställa att larm och mätdata levereras</w:t>
      </w:r>
      <w:r w:rsidR="001B22A8">
        <w:t xml:space="preserve"> till </w:t>
      </w:r>
      <w:r w:rsidR="004B16BB">
        <w:t>överordnat system</w:t>
      </w:r>
      <w:r w:rsidRPr="00681CD0">
        <w:t>.</w:t>
      </w:r>
    </w:p>
    <w:p w14:paraId="4611DC70" w14:textId="77777777" w:rsidR="009204F6" w:rsidRPr="00681CD0" w:rsidRDefault="009204F6" w:rsidP="00254768">
      <w:pPr>
        <w:pStyle w:val="Rubrik2"/>
        <w:rPr>
          <w:rFonts w:cs="Arial"/>
        </w:rPr>
      </w:pPr>
      <w:bookmarkStart w:id="19" w:name="_Toc147755534"/>
      <w:r w:rsidRPr="00681CD0">
        <w:rPr>
          <w:rFonts w:cs="Arial"/>
        </w:rPr>
        <w:t>YJ</w:t>
      </w:r>
      <w:r w:rsidRPr="00681CD0">
        <w:rPr>
          <w:rFonts w:cs="Arial"/>
        </w:rPr>
        <w:tab/>
        <w:t>TEKNISK DOKUMENTATION</w:t>
      </w:r>
      <w:bookmarkEnd w:id="19"/>
    </w:p>
    <w:p w14:paraId="3642810A" w14:textId="77777777" w:rsidR="00855C73" w:rsidRDefault="009204F6" w:rsidP="00AA2EE0">
      <w:pPr>
        <w:ind w:right="283"/>
      </w:pPr>
      <w:r w:rsidRPr="00681CD0">
        <w:t>Alla handlingar ska vara skrivna på svenska</w:t>
      </w:r>
      <w:r w:rsidR="004E181B">
        <w:t>, dock får datablad</w:t>
      </w:r>
      <w:r w:rsidR="00855C73">
        <w:t xml:space="preserve"> och manualer för specifika produkter vara skrivna på engelska.</w:t>
      </w:r>
    </w:p>
    <w:p w14:paraId="305D39FF" w14:textId="77777777" w:rsidR="009204F6" w:rsidRPr="00681CD0" w:rsidRDefault="009204F6" w:rsidP="00AA2EE0">
      <w:pPr>
        <w:ind w:right="283"/>
      </w:pPr>
      <w:r w:rsidRPr="00681CD0">
        <w:t>Handling som översatts av entreprenören ska även levereras på originalspråk.</w:t>
      </w:r>
    </w:p>
    <w:p w14:paraId="0386AB8E" w14:textId="77777777" w:rsidR="009204F6" w:rsidRPr="00681CD0" w:rsidRDefault="009204F6" w:rsidP="00AA2EE0">
      <w:pPr>
        <w:ind w:right="283"/>
      </w:pPr>
      <w:r w:rsidRPr="00681CD0">
        <w:lastRenderedPageBreak/>
        <w:t>Datablad, broschyrer, tillverkares driftinstruktioner m.m. får levereras under förutsättning att de överensstämmer med entreprenadens utförande, att aktuella storlekar, modeller etc. tydligt markeras samt att bilder m.m. som inte är aktuella för entreprenaden avlägsnas.</w:t>
      </w:r>
    </w:p>
    <w:p w14:paraId="607017BD" w14:textId="77777777" w:rsidR="009204F6" w:rsidRPr="00681CD0" w:rsidRDefault="009204F6" w:rsidP="00AA2EE0">
      <w:pPr>
        <w:ind w:right="283"/>
      </w:pPr>
      <w:r w:rsidRPr="00681CD0">
        <w:t>Original ska ha sådan kvalitet att tydliga reproduktioner erhålls.</w:t>
      </w:r>
    </w:p>
    <w:p w14:paraId="474B8D7E" w14:textId="77777777" w:rsidR="009204F6" w:rsidRDefault="009204F6" w:rsidP="00AA2EE0">
      <w:pPr>
        <w:ind w:right="283"/>
      </w:pPr>
      <w:r w:rsidRPr="00681CD0">
        <w:t>Handlingar levereras digitalt till en av beställaren anvisad plats.</w:t>
      </w:r>
    </w:p>
    <w:p w14:paraId="388000D4" w14:textId="77777777" w:rsidR="00E33610" w:rsidRPr="00681CD0" w:rsidRDefault="00E33610" w:rsidP="00E33610">
      <w:r>
        <w:t xml:space="preserve">Entreprenören överlämnar beteckningar, adressering, driftkort, EDE-fil samt PICS och </w:t>
      </w:r>
      <w:proofErr w:type="spellStart"/>
      <w:r>
        <w:t>BIBB’s</w:t>
      </w:r>
      <w:proofErr w:type="spellEnd"/>
      <w:r>
        <w:t xml:space="preserve"> dokument för DUC/PLC.</w:t>
      </w:r>
    </w:p>
    <w:p w14:paraId="21AC87A1" w14:textId="77777777" w:rsidR="00E33610" w:rsidRPr="00681CD0" w:rsidRDefault="00E33610" w:rsidP="00AA2EE0">
      <w:pPr>
        <w:ind w:right="283"/>
      </w:pPr>
    </w:p>
    <w:p w14:paraId="72DBF152" w14:textId="77777777" w:rsidR="009204F6" w:rsidRPr="00681CD0" w:rsidRDefault="009204F6" w:rsidP="00254768">
      <w:pPr>
        <w:pStyle w:val="Rubrik3"/>
        <w:rPr>
          <w:rFonts w:cs="Arial"/>
        </w:rPr>
      </w:pPr>
      <w:r w:rsidRPr="00681CD0">
        <w:rPr>
          <w:rFonts w:cs="Arial"/>
        </w:rPr>
        <w:t>YJC</w:t>
      </w:r>
      <w:r w:rsidRPr="00681CD0">
        <w:rPr>
          <w:rFonts w:cs="Arial"/>
        </w:rPr>
        <w:tab/>
        <w:t>Bygghandlingar</w:t>
      </w:r>
    </w:p>
    <w:p w14:paraId="7AC5BBB7" w14:textId="77777777" w:rsidR="009204F6" w:rsidRPr="00681CD0" w:rsidRDefault="009204F6" w:rsidP="00254768">
      <w:pPr>
        <w:pStyle w:val="Rubrik3"/>
        <w:rPr>
          <w:rFonts w:cs="Arial"/>
        </w:rPr>
      </w:pPr>
      <w:r w:rsidRPr="00681CD0">
        <w:rPr>
          <w:rFonts w:cs="Arial"/>
        </w:rPr>
        <w:t>YJC.6</w:t>
      </w:r>
      <w:r w:rsidRPr="00681CD0">
        <w:rPr>
          <w:rFonts w:cs="Arial"/>
        </w:rPr>
        <w:tab/>
        <w:t>Bygghandlingar för el- och teleinstallationer</w:t>
      </w:r>
    </w:p>
    <w:p w14:paraId="0EBF4F19" w14:textId="77777777" w:rsidR="009204F6" w:rsidRPr="00681CD0" w:rsidRDefault="009204F6" w:rsidP="00AA2EE0">
      <w:pPr>
        <w:ind w:right="283"/>
      </w:pPr>
      <w:r w:rsidRPr="00681CD0">
        <w:t xml:space="preserve">Ritningar upprättas via program med AutoCad som plattform. </w:t>
      </w:r>
    </w:p>
    <w:p w14:paraId="5C4A300C" w14:textId="77777777" w:rsidR="008137B8" w:rsidRDefault="008137B8" w:rsidP="00AA2EE0">
      <w:pPr>
        <w:ind w:right="283"/>
      </w:pPr>
      <w:r w:rsidRPr="00DA4B4F">
        <w:t xml:space="preserve">Ritningar ska upprättas enligt de krav som ställs i beställarens </w:t>
      </w:r>
      <w:r w:rsidR="00125A15" w:rsidRPr="00DA4B4F">
        <w:t>informationsanvisning</w:t>
      </w:r>
      <w:r w:rsidR="004D5F77" w:rsidRPr="00DA4B4F">
        <w:t xml:space="preserve"> </w:t>
      </w:r>
      <w:r w:rsidR="004D5F77" w:rsidRPr="00DA4B4F">
        <w:rPr>
          <w:i/>
          <w:iCs/>
        </w:rPr>
        <w:t>”Pr</w:t>
      </w:r>
      <w:r w:rsidR="00460C79" w:rsidRPr="00DA4B4F">
        <w:rPr>
          <w:i/>
          <w:iCs/>
        </w:rPr>
        <w:t xml:space="preserve">ojekteringsanvisning </w:t>
      </w:r>
      <w:r w:rsidR="00A025A0" w:rsidRPr="00DA4B4F">
        <w:rPr>
          <w:i/>
          <w:iCs/>
        </w:rPr>
        <w:t>–</w:t>
      </w:r>
      <w:r w:rsidR="00460C79" w:rsidRPr="00DA4B4F">
        <w:rPr>
          <w:i/>
          <w:iCs/>
        </w:rPr>
        <w:t xml:space="preserve"> </w:t>
      </w:r>
      <w:r w:rsidR="00A025A0" w:rsidRPr="00DA4B4F">
        <w:rPr>
          <w:i/>
          <w:iCs/>
        </w:rPr>
        <w:t>I</w:t>
      </w:r>
      <w:r w:rsidR="00460C79" w:rsidRPr="00DA4B4F">
        <w:rPr>
          <w:i/>
          <w:iCs/>
        </w:rPr>
        <w:t>nformationsleveranser</w:t>
      </w:r>
      <w:r w:rsidR="00A025A0" w:rsidRPr="00DA4B4F">
        <w:rPr>
          <w:i/>
          <w:iCs/>
        </w:rPr>
        <w:t>, utgåva 6”</w:t>
      </w:r>
      <w:r w:rsidR="001C2071" w:rsidRPr="00DA4B4F">
        <w:rPr>
          <w:i/>
          <w:iCs/>
        </w:rPr>
        <w:t>.</w:t>
      </w:r>
    </w:p>
    <w:p w14:paraId="25221E84" w14:textId="77777777" w:rsidR="009204F6" w:rsidRPr="00681CD0" w:rsidRDefault="009204F6" w:rsidP="00AA2EE0">
      <w:pPr>
        <w:ind w:right="283"/>
      </w:pPr>
      <w:r w:rsidRPr="00681CD0">
        <w:t>Entreprenören upprättar alla för entreprenadens genomförande erforderliga bygghandlingar.</w:t>
      </w:r>
    </w:p>
    <w:p w14:paraId="28F985D9" w14:textId="77777777" w:rsidR="009204F6" w:rsidRDefault="009204F6" w:rsidP="00AA2EE0">
      <w:pPr>
        <w:ind w:right="283"/>
      </w:pPr>
      <w:r w:rsidRPr="00681CD0">
        <w:t xml:space="preserve">Samtliga delar redovisas, dvs även identiskt lika samt spegelvända delar. </w:t>
      </w:r>
    </w:p>
    <w:p w14:paraId="07908BC9" w14:textId="77777777" w:rsidR="00D4715E" w:rsidRPr="00681CD0" w:rsidRDefault="00D4715E" w:rsidP="00D4715E">
      <w:r w:rsidRPr="00D4715E">
        <w:t>Gränsdragningar mot annan anläggningsdel ska framgå av entreprenörens bygghandlingar.</w:t>
      </w:r>
    </w:p>
    <w:p w14:paraId="4F4F491A" w14:textId="77777777" w:rsidR="009204F6" w:rsidRPr="00681CD0" w:rsidRDefault="009204F6" w:rsidP="00AA2EE0">
      <w:pPr>
        <w:ind w:right="283"/>
      </w:pPr>
      <w:r w:rsidRPr="00681CD0">
        <w:t xml:space="preserve">Handlingar som upprättas av projektören/entreprenören ska levereras till Beställarens byggledare i </w:t>
      </w:r>
      <w:r w:rsidR="00EB36BB" w:rsidRPr="00681CD0">
        <w:t>PDF-format</w:t>
      </w:r>
      <w:r w:rsidRPr="00681CD0">
        <w:t xml:space="preserve"> för granskning innan tillverkning eller montage påbörjas och efter varje revidering. Granskningstid 10 arbetsdagar.</w:t>
      </w:r>
    </w:p>
    <w:p w14:paraId="2FB4554B" w14:textId="77777777" w:rsidR="009204F6" w:rsidRPr="00681CD0" w:rsidRDefault="009204F6" w:rsidP="00AA2EE0">
      <w:pPr>
        <w:ind w:right="283"/>
      </w:pPr>
      <w:r w:rsidRPr="00681CD0">
        <w:t>Granskad och justerad handling märks med ”BYGGHANDLING”.</w:t>
      </w:r>
    </w:p>
    <w:p w14:paraId="3438F8D6" w14:textId="77777777" w:rsidR="009204F6" w:rsidRPr="00681CD0" w:rsidRDefault="009204F6" w:rsidP="00AA2EE0">
      <w:pPr>
        <w:ind w:right="283"/>
      </w:pPr>
      <w:r w:rsidRPr="00681CD0">
        <w:t>Beställarens granskning fritar inte Entreprenören från ansvar.</w:t>
      </w:r>
    </w:p>
    <w:p w14:paraId="08AEF460" w14:textId="77777777" w:rsidR="009204F6" w:rsidRPr="00681CD0" w:rsidRDefault="009204F6" w:rsidP="00AA2EE0">
      <w:pPr>
        <w:ind w:right="283"/>
      </w:pPr>
      <w:r w:rsidRPr="00681CD0">
        <w:t xml:space="preserve">Följande handlingar ska ingå: </w:t>
      </w:r>
    </w:p>
    <w:p w14:paraId="3AE1B70E" w14:textId="77777777" w:rsidR="006B0299" w:rsidRDefault="006B0299" w:rsidP="00AA2EE0">
      <w:pPr>
        <w:pStyle w:val="Liststycke"/>
        <w:numPr>
          <w:ilvl w:val="0"/>
          <w:numId w:val="23"/>
        </w:numPr>
        <w:tabs>
          <w:tab w:val="left" w:pos="1843"/>
        </w:tabs>
        <w:autoSpaceDE w:val="0"/>
        <w:autoSpaceDN w:val="0"/>
        <w:adjustRightInd w:val="0"/>
        <w:spacing w:after="120"/>
        <w:ind w:right="283"/>
        <w:rPr>
          <w:rFonts w:cs="Arial"/>
          <w:szCs w:val="22"/>
        </w:rPr>
      </w:pPr>
      <w:r>
        <w:rPr>
          <w:rFonts w:cs="Arial"/>
          <w:szCs w:val="22"/>
        </w:rPr>
        <w:t>Handlingsförteckning</w:t>
      </w:r>
    </w:p>
    <w:p w14:paraId="00386610" w14:textId="77777777" w:rsidR="00255257" w:rsidRDefault="00255257" w:rsidP="00AA2EE0">
      <w:pPr>
        <w:pStyle w:val="Liststycke"/>
        <w:numPr>
          <w:ilvl w:val="0"/>
          <w:numId w:val="23"/>
        </w:numPr>
        <w:tabs>
          <w:tab w:val="left" w:pos="1843"/>
        </w:tabs>
        <w:autoSpaceDE w:val="0"/>
        <w:autoSpaceDN w:val="0"/>
        <w:adjustRightInd w:val="0"/>
        <w:spacing w:after="120"/>
        <w:ind w:right="283"/>
        <w:rPr>
          <w:rFonts w:cs="Arial"/>
          <w:szCs w:val="22"/>
        </w:rPr>
      </w:pPr>
      <w:r>
        <w:rPr>
          <w:rFonts w:cs="Arial"/>
          <w:szCs w:val="22"/>
        </w:rPr>
        <w:t>Apparatlista</w:t>
      </w:r>
    </w:p>
    <w:p w14:paraId="0EB01C5A" w14:textId="77777777" w:rsidR="00533E30" w:rsidRDefault="00865C62" w:rsidP="00AA2EE0">
      <w:pPr>
        <w:pStyle w:val="Liststycke"/>
        <w:numPr>
          <w:ilvl w:val="0"/>
          <w:numId w:val="23"/>
        </w:numPr>
        <w:tabs>
          <w:tab w:val="left" w:pos="1843"/>
        </w:tabs>
        <w:autoSpaceDE w:val="0"/>
        <w:autoSpaceDN w:val="0"/>
        <w:adjustRightInd w:val="0"/>
        <w:spacing w:after="120"/>
        <w:ind w:right="283"/>
        <w:rPr>
          <w:rFonts w:cs="Arial"/>
          <w:szCs w:val="22"/>
        </w:rPr>
      </w:pPr>
      <w:r>
        <w:rPr>
          <w:rStyle w:val="ui-provider"/>
        </w:rPr>
        <w:t>Måttskiss över tekniska utrymmen med redovisad apparatplacering.</w:t>
      </w:r>
    </w:p>
    <w:p w14:paraId="153C6671" w14:textId="77777777" w:rsidR="00A944DC" w:rsidRPr="00A944DC" w:rsidRDefault="00255257" w:rsidP="00A944DC">
      <w:pPr>
        <w:pStyle w:val="Liststycke"/>
        <w:numPr>
          <w:ilvl w:val="0"/>
          <w:numId w:val="23"/>
        </w:numPr>
        <w:tabs>
          <w:tab w:val="left" w:pos="1843"/>
        </w:tabs>
        <w:autoSpaceDE w:val="0"/>
        <w:autoSpaceDN w:val="0"/>
        <w:adjustRightInd w:val="0"/>
        <w:spacing w:after="120"/>
        <w:ind w:right="283"/>
        <w:rPr>
          <w:rFonts w:cs="Arial"/>
          <w:szCs w:val="22"/>
        </w:rPr>
      </w:pPr>
      <w:r>
        <w:rPr>
          <w:rFonts w:cs="Arial"/>
          <w:szCs w:val="22"/>
        </w:rPr>
        <w:t>Beräkningar för kabeldimensionering</w:t>
      </w:r>
    </w:p>
    <w:p w14:paraId="4932B24E" w14:textId="77777777" w:rsidR="00A944DC" w:rsidRPr="00887428" w:rsidRDefault="009204F6" w:rsidP="00887428">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lastRenderedPageBreak/>
        <w:t>Beräkning av spänningsfall i DC-kablar</w:t>
      </w:r>
    </w:p>
    <w:p w14:paraId="38EF41A5" w14:textId="77777777" w:rsidR="009204F6" w:rsidRPr="00681CD0" w:rsidRDefault="009204F6" w:rsidP="00AA2EE0">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 xml:space="preserve">Placering och gruppering av solcellsmodulerna </w:t>
      </w:r>
    </w:p>
    <w:p w14:paraId="4DB624CB" w14:textId="77777777" w:rsidR="009204F6" w:rsidRPr="00681CD0" w:rsidRDefault="000C173D" w:rsidP="00AA2EE0">
      <w:pPr>
        <w:pStyle w:val="Liststycke"/>
        <w:numPr>
          <w:ilvl w:val="0"/>
          <w:numId w:val="23"/>
        </w:numPr>
        <w:tabs>
          <w:tab w:val="left" w:pos="1843"/>
        </w:tabs>
        <w:autoSpaceDE w:val="0"/>
        <w:autoSpaceDN w:val="0"/>
        <w:adjustRightInd w:val="0"/>
        <w:spacing w:after="120"/>
        <w:ind w:right="283"/>
        <w:rPr>
          <w:rFonts w:cs="Arial"/>
          <w:szCs w:val="22"/>
        </w:rPr>
      </w:pPr>
      <w:r>
        <w:rPr>
          <w:rFonts w:cs="Arial"/>
          <w:szCs w:val="22"/>
        </w:rPr>
        <w:t>Enlinjeschema över</w:t>
      </w:r>
      <w:r w:rsidR="009204F6" w:rsidRPr="00681CD0">
        <w:rPr>
          <w:rFonts w:cs="Arial"/>
          <w:szCs w:val="22"/>
        </w:rPr>
        <w:t xml:space="preserve"> solcellssystemet</w:t>
      </w:r>
    </w:p>
    <w:p w14:paraId="5FAE4F05" w14:textId="77777777" w:rsidR="009204F6" w:rsidRPr="00681CD0" w:rsidRDefault="009204F6" w:rsidP="00AA2EE0">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Stränglayout som utvisar modulerna sammankoppling</w:t>
      </w:r>
    </w:p>
    <w:p w14:paraId="3D1A5366" w14:textId="77777777" w:rsidR="009A2C61" w:rsidRPr="009A2C61" w:rsidRDefault="009A2C61" w:rsidP="009A2C61">
      <w:pPr>
        <w:pStyle w:val="Liststycke"/>
        <w:numPr>
          <w:ilvl w:val="0"/>
          <w:numId w:val="23"/>
        </w:numPr>
        <w:rPr>
          <w:rFonts w:cs="Arial"/>
          <w:szCs w:val="22"/>
        </w:rPr>
      </w:pPr>
      <w:r w:rsidRPr="00681CD0">
        <w:rPr>
          <w:rFonts w:cs="Arial"/>
          <w:szCs w:val="22"/>
        </w:rPr>
        <w:t>Schema som redovisar strängarnas inkoppling mot växelriktare och central</w:t>
      </w:r>
    </w:p>
    <w:p w14:paraId="35FE4F11" w14:textId="77777777" w:rsidR="009204F6" w:rsidRPr="00681CD0" w:rsidRDefault="009204F6" w:rsidP="00AA2EE0">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Beskrivning av montagesystem samt beskrivning av montagemetod och infästningar</w:t>
      </w:r>
    </w:p>
    <w:p w14:paraId="782BFEF0" w14:textId="77777777" w:rsidR="009204F6" w:rsidRPr="00681CD0" w:rsidRDefault="009204F6" w:rsidP="00AA2EE0">
      <w:pPr>
        <w:pStyle w:val="Liststycke"/>
        <w:numPr>
          <w:ilvl w:val="0"/>
          <w:numId w:val="23"/>
        </w:numPr>
        <w:tabs>
          <w:tab w:val="left" w:pos="1843"/>
        </w:tabs>
        <w:autoSpaceDE w:val="0"/>
        <w:autoSpaceDN w:val="0"/>
        <w:adjustRightInd w:val="0"/>
        <w:spacing w:after="120"/>
        <w:ind w:right="283"/>
        <w:rPr>
          <w:rFonts w:cs="Arial"/>
          <w:szCs w:val="22"/>
        </w:rPr>
      </w:pPr>
      <w:r w:rsidRPr="00681CD0">
        <w:rPr>
          <w:rFonts w:cs="Arial"/>
          <w:szCs w:val="22"/>
        </w:rPr>
        <w:t xml:space="preserve">Monteringsritningar för montagesystem </w:t>
      </w:r>
    </w:p>
    <w:p w14:paraId="4AE02D21" w14:textId="77777777" w:rsidR="009204F6" w:rsidRPr="00681CD0" w:rsidRDefault="009204F6" w:rsidP="00AA2EE0">
      <w:pPr>
        <w:pStyle w:val="Liststycke"/>
        <w:numPr>
          <w:ilvl w:val="0"/>
          <w:numId w:val="23"/>
        </w:numPr>
        <w:rPr>
          <w:rFonts w:cs="Arial"/>
          <w:szCs w:val="22"/>
        </w:rPr>
      </w:pPr>
      <w:r w:rsidRPr="00681CD0">
        <w:rPr>
          <w:rFonts w:cs="Arial"/>
          <w:szCs w:val="22"/>
        </w:rPr>
        <w:t>Planritningar för kraft och kanalisation där samtliga apparater och ledningar finns utritade.</w:t>
      </w:r>
    </w:p>
    <w:p w14:paraId="15303337" w14:textId="77777777" w:rsidR="009204F6" w:rsidRPr="00681CD0" w:rsidRDefault="009204F6" w:rsidP="00E03EF9">
      <w:pPr>
        <w:pStyle w:val="Liststycke"/>
        <w:numPr>
          <w:ilvl w:val="0"/>
          <w:numId w:val="23"/>
        </w:numPr>
        <w:rPr>
          <w:rFonts w:cs="Arial"/>
          <w:szCs w:val="22"/>
        </w:rPr>
      </w:pPr>
      <w:r w:rsidRPr="00681CD0">
        <w:rPr>
          <w:rFonts w:cs="Arial"/>
          <w:szCs w:val="22"/>
        </w:rPr>
        <w:t>Snö- och vindlastberäkningar</w:t>
      </w:r>
    </w:p>
    <w:p w14:paraId="752991DB" w14:textId="77777777" w:rsidR="009204F6" w:rsidRPr="00681CD0" w:rsidRDefault="009204F6" w:rsidP="00E03EF9">
      <w:pPr>
        <w:pStyle w:val="Liststycke"/>
        <w:ind w:left="2203"/>
        <w:rPr>
          <w:rFonts w:cs="Arial"/>
          <w:szCs w:val="22"/>
        </w:rPr>
      </w:pPr>
    </w:p>
    <w:p w14:paraId="56CD6655" w14:textId="77777777" w:rsidR="009204F6" w:rsidRPr="00681CD0" w:rsidRDefault="009204F6" w:rsidP="00324760">
      <w:r w:rsidRPr="00681CD0">
        <w:t>Granskningshandling över ovanstående handlingar överlämnas till beställaren med granskningstiden i åtanke. Entreprenören ska beakta beställarens synpunkter och därefter färdigställa bygghandlingar.</w:t>
      </w:r>
    </w:p>
    <w:p w14:paraId="20DBBAC0" w14:textId="77777777" w:rsidR="009204F6" w:rsidRPr="00681CD0" w:rsidRDefault="009204F6" w:rsidP="00324760">
      <w:r w:rsidRPr="00681CD0">
        <w:t>Handlingar för granskning ska vara märkta ”GRANSKNINGSHANDLING” och daterade.</w:t>
      </w:r>
    </w:p>
    <w:p w14:paraId="2898127F" w14:textId="77777777" w:rsidR="009204F6" w:rsidRPr="00681CD0" w:rsidRDefault="009204F6" w:rsidP="00324760">
      <w:r w:rsidRPr="00681CD0">
        <w:t xml:space="preserve">Slutgiltiga handlingar ska vara märkta ”BYGGHANDLING”, daterade och försedda med underskrift av den som är ansvarig för handlingens innehåll. </w:t>
      </w:r>
    </w:p>
    <w:p w14:paraId="6D0A5532" w14:textId="77777777" w:rsidR="00953637" w:rsidRDefault="009204F6" w:rsidP="00953637">
      <w:r w:rsidRPr="00681CD0">
        <w:t>Entreprenören ska redovisa typ av infästningar/håltagningar i byggnaden för beställarens godkännande. Arbete får inte initieras innan godkännande erhållits.</w:t>
      </w:r>
    </w:p>
    <w:p w14:paraId="40734ECF" w14:textId="77777777" w:rsidR="009204F6" w:rsidRPr="00681CD0" w:rsidRDefault="009204F6" w:rsidP="009A5B5C">
      <w:pPr>
        <w:pStyle w:val="Rubrik3"/>
        <w:rPr>
          <w:rFonts w:cs="Arial"/>
        </w:rPr>
      </w:pPr>
      <w:r w:rsidRPr="00681CD0">
        <w:rPr>
          <w:rFonts w:cs="Arial"/>
        </w:rPr>
        <w:t>YJE</w:t>
      </w:r>
      <w:r w:rsidRPr="00681CD0">
        <w:rPr>
          <w:rFonts w:cs="Arial"/>
        </w:rPr>
        <w:tab/>
        <w:t xml:space="preserve">Relationshandlingar </w:t>
      </w:r>
    </w:p>
    <w:p w14:paraId="22A3278E" w14:textId="77777777" w:rsidR="009204F6" w:rsidRPr="00681CD0" w:rsidRDefault="009204F6" w:rsidP="009A5B5C">
      <w:pPr>
        <w:pStyle w:val="Rubrik3"/>
        <w:rPr>
          <w:rFonts w:cs="Arial"/>
        </w:rPr>
      </w:pPr>
      <w:r w:rsidRPr="00681CD0">
        <w:rPr>
          <w:rFonts w:cs="Arial"/>
        </w:rPr>
        <w:t>YJE.6</w:t>
      </w:r>
      <w:r w:rsidRPr="00681CD0">
        <w:rPr>
          <w:rFonts w:cs="Arial"/>
        </w:rPr>
        <w:tab/>
        <w:t>Relationshandlingar för el- och teleinstallationer</w:t>
      </w:r>
    </w:p>
    <w:p w14:paraId="68312995" w14:textId="77777777" w:rsidR="009204F6" w:rsidRPr="00681CD0" w:rsidRDefault="009204F6" w:rsidP="009A5B5C">
      <w:pPr>
        <w:keepNext/>
        <w:ind w:right="283"/>
      </w:pPr>
      <w:r w:rsidRPr="00681CD0">
        <w:t>I entreprenaden ingår upprättande av relationshandlingar över upprättade arbetshandlingar enligt YJC.</w:t>
      </w:r>
    </w:p>
    <w:p w14:paraId="41151F68" w14:textId="77777777" w:rsidR="009204F6" w:rsidRPr="00681CD0" w:rsidRDefault="009204F6" w:rsidP="00AA2EE0">
      <w:pPr>
        <w:ind w:right="283"/>
      </w:pPr>
      <w:r w:rsidRPr="00681CD0">
        <w:t xml:space="preserve">Relationshandling ska förses med påskrift ”RELATIONSHANDLING” samt datum. </w:t>
      </w:r>
    </w:p>
    <w:p w14:paraId="6262B04C" w14:textId="77777777" w:rsidR="009204F6" w:rsidRDefault="009204F6" w:rsidP="00AA2EE0">
      <w:pPr>
        <w:ind w:right="283"/>
      </w:pPr>
      <w:r w:rsidRPr="00681CD0">
        <w:t xml:space="preserve">På relationshandling ska märkning av respektive modul, sträng, växelriktare m.m. framgå så att varje apparat går att spåra och härleda mellan märkning, relationshandling och drift- och underhållsinstruktion. </w:t>
      </w:r>
    </w:p>
    <w:p w14:paraId="7F123370" w14:textId="77777777" w:rsidR="00897263" w:rsidRPr="00681CD0" w:rsidRDefault="00897263" w:rsidP="002365C7">
      <w:pPr>
        <w:ind w:right="283"/>
      </w:pPr>
      <w:r>
        <w:lastRenderedPageBreak/>
        <w:t>Som</w:t>
      </w:r>
      <w:r w:rsidR="00D12BDC">
        <w:t xml:space="preserve"> relationshandling ska </w:t>
      </w:r>
      <w:r w:rsidR="009B261B">
        <w:t>entreprenör</w:t>
      </w:r>
      <w:r>
        <w:t xml:space="preserve"> </w:t>
      </w:r>
      <w:r w:rsidR="00D12BDC">
        <w:t xml:space="preserve">även </w:t>
      </w:r>
      <w:r>
        <w:t>fylla i bifogade dokumentet ”Registrera ny anläggning”</w:t>
      </w:r>
      <w:r w:rsidR="001F78FE">
        <w:t xml:space="preserve"> med </w:t>
      </w:r>
      <w:r w:rsidR="00D12BDC">
        <w:t>solcells</w:t>
      </w:r>
      <w:r>
        <w:t>anläggninge</w:t>
      </w:r>
      <w:r w:rsidR="001F78FE">
        <w:t xml:space="preserve">ns </w:t>
      </w:r>
      <w:r>
        <w:t>uppgifter</w:t>
      </w:r>
      <w:r w:rsidR="00D12BDC">
        <w:t xml:space="preserve"> för det som ingår i entreprenaden</w:t>
      </w:r>
      <w:r>
        <w:t>.</w:t>
      </w:r>
    </w:p>
    <w:p w14:paraId="784C5C1A" w14:textId="77777777" w:rsidR="009204F6" w:rsidRDefault="009204F6" w:rsidP="00AA2EE0">
      <w:pPr>
        <w:ind w:right="283"/>
      </w:pPr>
      <w:r w:rsidRPr="00681CD0">
        <w:t>All teknisk dokumentation ska levereras senast vid slutbesiktning av anläggningen.</w:t>
      </w:r>
    </w:p>
    <w:p w14:paraId="24763A92" w14:textId="77777777" w:rsidR="00897263" w:rsidRPr="00681CD0" w:rsidRDefault="00897263" w:rsidP="00AA2EE0">
      <w:pPr>
        <w:ind w:right="283"/>
      </w:pPr>
    </w:p>
    <w:p w14:paraId="66B1C6E2" w14:textId="77777777" w:rsidR="009204F6" w:rsidRPr="00681CD0" w:rsidRDefault="009204F6" w:rsidP="00254768">
      <w:pPr>
        <w:pStyle w:val="Rubrik3"/>
        <w:rPr>
          <w:rFonts w:cs="Arial"/>
        </w:rPr>
      </w:pPr>
      <w:r w:rsidRPr="00681CD0">
        <w:rPr>
          <w:rFonts w:cs="Arial"/>
        </w:rPr>
        <w:t>YJE.63</w:t>
      </w:r>
      <w:r w:rsidRPr="00681CD0">
        <w:rPr>
          <w:rFonts w:cs="Arial"/>
        </w:rPr>
        <w:tab/>
        <w:t>Relationshandlingar för elkraftsinstallationer</w:t>
      </w:r>
    </w:p>
    <w:p w14:paraId="4D27AFC1" w14:textId="77777777" w:rsidR="009204F6" w:rsidRPr="00681CD0" w:rsidRDefault="009204F6" w:rsidP="00AA2EE0">
      <w:pPr>
        <w:ind w:right="283"/>
      </w:pPr>
      <w:r w:rsidRPr="00681CD0">
        <w:t>Relationshandlingar ska upprättas enligt vad som anges under rubrik YJC.6.</w:t>
      </w:r>
    </w:p>
    <w:p w14:paraId="068E6F49" w14:textId="77777777" w:rsidR="009204F6" w:rsidRPr="00681CD0" w:rsidRDefault="009204F6" w:rsidP="00AA2EE0">
      <w:pPr>
        <w:ind w:right="283"/>
      </w:pPr>
      <w:r w:rsidRPr="00681CD0">
        <w:t>Strukturscheman och översiktsscheman ska utföras enligt anvisningar i SEK Handbok 419.</w:t>
      </w:r>
    </w:p>
    <w:p w14:paraId="214FF3C7" w14:textId="77777777" w:rsidR="009204F6" w:rsidRPr="00681CD0" w:rsidRDefault="009204F6" w:rsidP="00AA2EE0">
      <w:pPr>
        <w:ind w:right="283"/>
      </w:pPr>
      <w:r w:rsidRPr="00681CD0">
        <w:t>Av entreprenören upprättad bygghandling, som beställaren erhållit för granskning ska kompletteras så att det slutgiltiga utförandet klart framgår och överlämnas till beställaren som relationshandling.</w:t>
      </w:r>
    </w:p>
    <w:p w14:paraId="1347CBDF" w14:textId="77777777" w:rsidR="009204F6" w:rsidRPr="00681CD0" w:rsidRDefault="009204F6" w:rsidP="00AA2EE0">
      <w:pPr>
        <w:ind w:right="283"/>
      </w:pPr>
      <w:r w:rsidRPr="00681CD0">
        <w:t>Handlingarna ska visa anläggningarnas slutliga utförande.</w:t>
      </w:r>
    </w:p>
    <w:p w14:paraId="4464F4CA" w14:textId="77777777" w:rsidR="009204F6" w:rsidRPr="00681CD0" w:rsidRDefault="009204F6" w:rsidP="00AA2EE0">
      <w:pPr>
        <w:ind w:right="283"/>
      </w:pPr>
      <w:r w:rsidRPr="00681CD0">
        <w:t xml:space="preserve">Relationsritningar, </w:t>
      </w:r>
      <w:r w:rsidR="007D5182">
        <w:t>tex. Kanalisation och uppdaterat</w:t>
      </w:r>
      <w:r w:rsidRPr="00681CD0">
        <w:t xml:space="preserve"> huvudlednings</w:t>
      </w:r>
      <w:r w:rsidR="007D5182">
        <w:t>-</w:t>
      </w:r>
      <w:r w:rsidRPr="00681CD0">
        <w:t>schema som inte omfattas under rubrik YJC.63 ska upprättas och överlämnas.</w:t>
      </w:r>
    </w:p>
    <w:p w14:paraId="700FCDDC" w14:textId="77777777" w:rsidR="009204F6" w:rsidRPr="00681CD0" w:rsidRDefault="009204F6" w:rsidP="00AA2EE0">
      <w:pPr>
        <w:pStyle w:val="AMAMellanrubrik"/>
      </w:pPr>
      <w:r w:rsidRPr="00681CD0">
        <w:t xml:space="preserve">Leverans </w:t>
      </w:r>
    </w:p>
    <w:p w14:paraId="29596104" w14:textId="77777777" w:rsidR="009204F6" w:rsidRPr="00681CD0" w:rsidRDefault="009204F6" w:rsidP="00AA2EE0">
      <w:pPr>
        <w:ind w:right="283"/>
      </w:pPr>
      <w:r w:rsidRPr="00681CD0">
        <w:t xml:space="preserve">Leveransen ska följa beställarens </w:t>
      </w:r>
      <w:r w:rsidR="008F306E">
        <w:t>informations</w:t>
      </w:r>
      <w:r w:rsidRPr="00681CD0">
        <w:t xml:space="preserve">anvisningar. Relationshandlingar ska lämnas över till beställaren för granskning i inte redigerbar media typ PDF/A. </w:t>
      </w:r>
    </w:p>
    <w:p w14:paraId="64EBA61A" w14:textId="77777777" w:rsidR="009204F6" w:rsidRDefault="009204F6" w:rsidP="00AA2EE0">
      <w:pPr>
        <w:ind w:right="283"/>
      </w:pPr>
      <w:r w:rsidRPr="00681CD0">
        <w:t xml:space="preserve">Särskild ritning över solcellsmodulernas placering ska levereras som dwg-filer enligt beställarens instruktioner. </w:t>
      </w:r>
    </w:p>
    <w:p w14:paraId="3F501082" w14:textId="77777777" w:rsidR="009204F6" w:rsidRPr="00681CD0" w:rsidRDefault="009204F6" w:rsidP="00AA2EE0">
      <w:pPr>
        <w:ind w:right="283"/>
      </w:pPr>
      <w:r w:rsidRPr="00681CD0">
        <w:t>I anslutning till växelriktare ska huvudledningsscheman och nätscheman uppsättas i genomskinlig plastram.</w:t>
      </w:r>
    </w:p>
    <w:p w14:paraId="7D9615A0" w14:textId="77777777" w:rsidR="009204F6" w:rsidRPr="00681CD0" w:rsidRDefault="009204F6" w:rsidP="00254768">
      <w:pPr>
        <w:pStyle w:val="Rubrik3"/>
        <w:rPr>
          <w:rFonts w:cs="Arial"/>
        </w:rPr>
      </w:pPr>
      <w:r w:rsidRPr="00681CD0">
        <w:rPr>
          <w:rFonts w:cs="Arial"/>
        </w:rPr>
        <w:t>YJL</w:t>
      </w:r>
      <w:r w:rsidRPr="00681CD0">
        <w:rPr>
          <w:rFonts w:cs="Arial"/>
        </w:rPr>
        <w:tab/>
        <w:t>Drift- och underhållsinstruktioner</w:t>
      </w:r>
    </w:p>
    <w:p w14:paraId="01C8A97E" w14:textId="77777777" w:rsidR="009204F6" w:rsidRPr="00681CD0" w:rsidRDefault="009204F6" w:rsidP="00254768">
      <w:pPr>
        <w:pStyle w:val="Rubrik3"/>
        <w:rPr>
          <w:rFonts w:cs="Arial"/>
        </w:rPr>
      </w:pPr>
      <w:r w:rsidRPr="00681CD0">
        <w:rPr>
          <w:rFonts w:cs="Arial"/>
        </w:rPr>
        <w:t>YJL.6</w:t>
      </w:r>
      <w:r w:rsidRPr="00681CD0">
        <w:rPr>
          <w:rFonts w:cs="Arial"/>
        </w:rPr>
        <w:tab/>
        <w:t>Drift- och underhållsinstruktioner för el- och teleinstallationer</w:t>
      </w:r>
    </w:p>
    <w:p w14:paraId="0A1AFEC0" w14:textId="77777777" w:rsidR="009204F6" w:rsidRPr="00681CD0" w:rsidRDefault="009204F6" w:rsidP="00E653EA">
      <w:pPr>
        <w:ind w:right="283"/>
      </w:pPr>
      <w:r w:rsidRPr="00681CD0">
        <w:t xml:space="preserve">Samordnad drift- och underhållsinstruktion ska upprättas och överensstämma med verkligt utförande och funktion. Om detta inte utförs äger beställaren rätt att själv upprätta instruktioner på entreprenörens bekostnad. </w:t>
      </w:r>
    </w:p>
    <w:p w14:paraId="48ABB32A" w14:textId="77777777" w:rsidR="009204F6" w:rsidRPr="00681CD0" w:rsidRDefault="009204F6" w:rsidP="00E653EA">
      <w:pPr>
        <w:ind w:right="283"/>
      </w:pPr>
      <w:r w:rsidRPr="00681CD0">
        <w:lastRenderedPageBreak/>
        <w:t xml:space="preserve">Handlingarna ska utformas på ett grundläggande och lättförståeligt sätt så att specialkunskaper eller särskild utbildning ej krävs för förståelse. </w:t>
      </w:r>
    </w:p>
    <w:p w14:paraId="7E05318E" w14:textId="77777777" w:rsidR="009204F6" w:rsidRPr="00681CD0" w:rsidRDefault="009204F6" w:rsidP="00E653EA">
      <w:pPr>
        <w:ind w:right="283"/>
      </w:pPr>
      <w:r w:rsidRPr="00681CD0">
        <w:t>Utförande ska samordnas med relationshandlingar enligt YJE.</w:t>
      </w:r>
    </w:p>
    <w:p w14:paraId="284B074E" w14:textId="77777777" w:rsidR="009204F6" w:rsidRPr="00681CD0" w:rsidRDefault="009204F6" w:rsidP="00E653EA">
      <w:pPr>
        <w:ind w:right="283"/>
      </w:pPr>
      <w:r w:rsidRPr="00681CD0">
        <w:t>Samtliga data- och broschyrblad ska vara i original. Hela kataloger får ej levereras.</w:t>
      </w:r>
    </w:p>
    <w:p w14:paraId="6163F268" w14:textId="77777777" w:rsidR="009204F6" w:rsidRPr="00681CD0" w:rsidRDefault="009204F6" w:rsidP="00E653EA">
      <w:pPr>
        <w:ind w:right="283"/>
      </w:pPr>
      <w:r w:rsidRPr="00681CD0">
        <w:t>DU-handlingar levereras digitalt i PDF-format (A4). Filer i PDF-format ska vara sparade direkt från originalfil, inskannat pappersformat till PDF-format accepteras inte.</w:t>
      </w:r>
    </w:p>
    <w:p w14:paraId="52576D07" w14:textId="77777777" w:rsidR="009204F6" w:rsidRPr="00681CD0" w:rsidRDefault="009204F6" w:rsidP="00E653EA">
      <w:pPr>
        <w:ind w:right="283"/>
      </w:pPr>
      <w:r w:rsidRPr="00681CD0">
        <w:t>Instruktioner ska levereras i en omgång papperskopior i hård pärm samt en omgång i digital form som laddas upp på av beställaren anvisad digital plats senast tre veckor innan slutbesiktning. Driftinstruktionerna ska vara på svenska.</w:t>
      </w:r>
    </w:p>
    <w:p w14:paraId="7EFE78EF" w14:textId="77777777" w:rsidR="009204F6" w:rsidRPr="00681CD0" w:rsidRDefault="009204F6" w:rsidP="00E653EA">
      <w:pPr>
        <w:keepNext/>
      </w:pPr>
      <w:r w:rsidRPr="00681CD0">
        <w:t>Underlaget utformas enligt följande:</w:t>
      </w:r>
    </w:p>
    <w:p w14:paraId="03726F66"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 xml:space="preserve">Garantivillkor, gränsdragning samt kontaktperson under garantitiden med adress- och telefonregister för medverkande leverantörer, entreprenörer etc. </w:t>
      </w:r>
    </w:p>
    <w:p w14:paraId="58285839"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Anläggningsbeskrivning (Beskrivning över anläggningens uppbyggnad, systemfunktioner och skötselföreskrifter)</w:t>
      </w:r>
    </w:p>
    <w:p w14:paraId="1ECD5714"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Föranmälan och installationsmedgivande</w:t>
      </w:r>
      <w:r w:rsidR="002521D0">
        <w:rPr>
          <w:rFonts w:cs="Arial"/>
        </w:rPr>
        <w:t xml:space="preserve"> från nätägare.</w:t>
      </w:r>
    </w:p>
    <w:p w14:paraId="469261F9"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Materielförteckning, specifikationer på svenska med reservdelslista</w:t>
      </w:r>
    </w:p>
    <w:p w14:paraId="78C560C6"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 xml:space="preserve">Broschyrmateriel </w:t>
      </w:r>
    </w:p>
    <w:p w14:paraId="471E8B88"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Felsökningsschema samt beskrivning av tekniska skyddsåtgärder</w:t>
      </w:r>
    </w:p>
    <w:p w14:paraId="79DBC721"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 xml:space="preserve">Beskrivning handlingsförfarande vid brand </w:t>
      </w:r>
    </w:p>
    <w:p w14:paraId="7F733E50"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Provning- och injusteringsprotokoll samt egenkontroll</w:t>
      </w:r>
    </w:p>
    <w:p w14:paraId="032A70B0" w14:textId="77777777" w:rsidR="009204F6" w:rsidRPr="00681CD0" w:rsidRDefault="009204F6" w:rsidP="00E653EA">
      <w:pPr>
        <w:pStyle w:val="Liststycke"/>
        <w:numPr>
          <w:ilvl w:val="0"/>
          <w:numId w:val="25"/>
        </w:numPr>
        <w:tabs>
          <w:tab w:val="left" w:pos="1843"/>
        </w:tabs>
        <w:spacing w:after="120"/>
        <w:ind w:right="283"/>
        <w:rPr>
          <w:rFonts w:cs="Arial"/>
        </w:rPr>
      </w:pPr>
      <w:r w:rsidRPr="00681CD0">
        <w:rPr>
          <w:rFonts w:cs="Arial"/>
        </w:rPr>
        <w:t>Skyltlista</w:t>
      </w:r>
    </w:p>
    <w:p w14:paraId="0E31B987" w14:textId="77777777" w:rsidR="009204F6" w:rsidRDefault="009204F6" w:rsidP="00E653EA">
      <w:pPr>
        <w:pStyle w:val="Liststycke"/>
        <w:numPr>
          <w:ilvl w:val="0"/>
          <w:numId w:val="25"/>
        </w:numPr>
        <w:tabs>
          <w:tab w:val="left" w:pos="1843"/>
        </w:tabs>
        <w:spacing w:after="120"/>
        <w:ind w:right="283"/>
        <w:rPr>
          <w:rFonts w:cs="Arial"/>
        </w:rPr>
      </w:pPr>
      <w:r w:rsidRPr="00681CD0">
        <w:rPr>
          <w:rFonts w:cs="Arial"/>
        </w:rPr>
        <w:t xml:space="preserve">Relationshandlingar </w:t>
      </w:r>
    </w:p>
    <w:p w14:paraId="24A71C41" w14:textId="77777777" w:rsidR="002521D0" w:rsidRPr="00681CD0" w:rsidRDefault="002521D0" w:rsidP="00E653EA">
      <w:pPr>
        <w:pStyle w:val="Liststycke"/>
        <w:numPr>
          <w:ilvl w:val="0"/>
          <w:numId w:val="25"/>
        </w:numPr>
        <w:tabs>
          <w:tab w:val="left" w:pos="1843"/>
        </w:tabs>
        <w:spacing w:after="120"/>
        <w:ind w:right="283"/>
        <w:rPr>
          <w:rFonts w:cs="Arial"/>
        </w:rPr>
      </w:pPr>
      <w:r>
        <w:rPr>
          <w:rFonts w:cs="Arial"/>
        </w:rPr>
        <w:t>Underhållsplan med rekommendationer på bytesintervall för vitala komponenter s</w:t>
      </w:r>
      <w:r w:rsidR="00281A0A">
        <w:rPr>
          <w:rFonts w:cs="Arial"/>
        </w:rPr>
        <w:t>åsom växelriktare, mätare etc.</w:t>
      </w:r>
    </w:p>
    <w:p w14:paraId="39F3BA89" w14:textId="77777777" w:rsidR="009204F6" w:rsidRDefault="009204F6" w:rsidP="00E653EA">
      <w:pPr>
        <w:ind w:right="283"/>
      </w:pPr>
      <w:r w:rsidRPr="00681CD0">
        <w:t>Broschyrer, ritningar och Office-dokument ska vara konverterade till PDF-filer. Även redigerbara originalfiler ska sparas i mapparna.</w:t>
      </w:r>
    </w:p>
    <w:p w14:paraId="5647FA34" w14:textId="77777777" w:rsidR="00B11112" w:rsidRPr="00681CD0" w:rsidRDefault="00B11112" w:rsidP="00E653EA">
      <w:pPr>
        <w:ind w:right="283"/>
      </w:pPr>
      <w:r>
        <w:t>Underhållsinstruktioner ska samordnas och levereras tillsammans med driftinstruktionerna.</w:t>
      </w:r>
    </w:p>
    <w:p w14:paraId="22566DF7" w14:textId="77777777" w:rsidR="009204F6" w:rsidRPr="00681CD0" w:rsidRDefault="009204F6" w:rsidP="00254768">
      <w:pPr>
        <w:pStyle w:val="Rubrik2"/>
        <w:rPr>
          <w:rFonts w:cs="Arial"/>
        </w:rPr>
      </w:pPr>
      <w:bookmarkStart w:id="20" w:name="_Toc147755535"/>
      <w:r w:rsidRPr="00681CD0">
        <w:rPr>
          <w:rFonts w:cs="Arial"/>
        </w:rPr>
        <w:lastRenderedPageBreak/>
        <w:t>YK</w:t>
      </w:r>
      <w:r w:rsidRPr="00681CD0">
        <w:rPr>
          <w:rFonts w:cs="Arial"/>
        </w:rPr>
        <w:tab/>
      </w:r>
      <w:bookmarkEnd w:id="20"/>
      <w:r w:rsidR="00603808">
        <w:rPr>
          <w:rFonts w:cs="Arial"/>
          <w:caps w:val="0"/>
        </w:rPr>
        <w:t>UTBILDNING OCH INFORMATION</w:t>
      </w:r>
      <w:r w:rsidRPr="00681CD0">
        <w:rPr>
          <w:rFonts w:cs="Arial"/>
          <w:caps w:val="0"/>
        </w:rPr>
        <w:t xml:space="preserve"> </w:t>
      </w:r>
    </w:p>
    <w:p w14:paraId="68C564BC" w14:textId="77777777" w:rsidR="009204F6" w:rsidRPr="00681CD0" w:rsidRDefault="009204F6" w:rsidP="00254768">
      <w:pPr>
        <w:pStyle w:val="Rubrik3"/>
        <w:rPr>
          <w:rFonts w:cs="Arial"/>
        </w:rPr>
      </w:pPr>
      <w:r w:rsidRPr="00681CD0">
        <w:rPr>
          <w:rFonts w:cs="Arial"/>
        </w:rPr>
        <w:t>YKB</w:t>
      </w:r>
      <w:r w:rsidRPr="00681CD0">
        <w:rPr>
          <w:rFonts w:cs="Arial"/>
        </w:rPr>
        <w:tab/>
        <w:t xml:space="preserve">Utbildning och information till drift- och underhållspersonal </w:t>
      </w:r>
    </w:p>
    <w:p w14:paraId="77B66F7D" w14:textId="77777777" w:rsidR="009204F6" w:rsidRPr="00681CD0" w:rsidRDefault="009204F6" w:rsidP="00254768">
      <w:pPr>
        <w:pStyle w:val="Rubrik3"/>
        <w:rPr>
          <w:rFonts w:cs="Arial"/>
        </w:rPr>
      </w:pPr>
      <w:r w:rsidRPr="00681CD0">
        <w:rPr>
          <w:rFonts w:cs="Arial"/>
        </w:rPr>
        <w:t>YKB.6</w:t>
      </w:r>
      <w:r w:rsidRPr="00681CD0">
        <w:rPr>
          <w:rFonts w:cs="Arial"/>
        </w:rPr>
        <w:tab/>
        <w:t xml:space="preserve">Utbildning och information till drift- och underhållspersonal för el- och teleinstallationer </w:t>
      </w:r>
    </w:p>
    <w:p w14:paraId="2CDFFD88" w14:textId="77777777" w:rsidR="009204F6" w:rsidRPr="00681CD0" w:rsidRDefault="009204F6" w:rsidP="00E653EA">
      <w:pPr>
        <w:ind w:right="283"/>
      </w:pPr>
      <w:r w:rsidRPr="00681CD0">
        <w:t xml:space="preserve">Information ska ges till beställarens personal angående solcellsanläggningens funktion samt drift- och underhållsinstruktioner. Informationen ska vara såväl teoretisk som praktisk. Genomgång av anläggningen ska hållas på plats efter entreprenadens färdigställande. Informationen ska ha sådan omfattning att personalen självständigt ska kunna sköta anläggningen. </w:t>
      </w:r>
    </w:p>
    <w:p w14:paraId="280E0C45" w14:textId="77777777" w:rsidR="009204F6" w:rsidRPr="00681CD0" w:rsidRDefault="009204F6" w:rsidP="00E653EA">
      <w:pPr>
        <w:ind w:right="283"/>
      </w:pPr>
      <w:r w:rsidRPr="00681CD0">
        <w:t>Beräknad tidsåtgång 4 timmar.</w:t>
      </w:r>
    </w:p>
    <w:p w14:paraId="3DF97FF1" w14:textId="77777777" w:rsidR="009204F6" w:rsidRPr="00681CD0" w:rsidRDefault="009204F6" w:rsidP="00E653EA">
      <w:pPr>
        <w:ind w:right="283"/>
      </w:pPr>
      <w:r w:rsidRPr="00681CD0">
        <w:t>Slutligt fastställande av tid för utbildning ska ske i samråd med beställare. Entreprenören ska kalla beställaren och deltagarna.</w:t>
      </w:r>
    </w:p>
    <w:p w14:paraId="27AE2854" w14:textId="77777777" w:rsidR="009204F6" w:rsidRPr="00681CD0" w:rsidRDefault="009204F6" w:rsidP="00254768">
      <w:pPr>
        <w:pStyle w:val="Rubrik2"/>
        <w:rPr>
          <w:rFonts w:cs="Arial"/>
        </w:rPr>
      </w:pPr>
      <w:bookmarkStart w:id="21" w:name="_Toc147755536"/>
      <w:r w:rsidRPr="00681CD0">
        <w:rPr>
          <w:rFonts w:cs="Arial"/>
        </w:rPr>
        <w:t>YL</w:t>
      </w:r>
      <w:r w:rsidRPr="00681CD0">
        <w:rPr>
          <w:rFonts w:cs="Arial"/>
        </w:rPr>
        <w:tab/>
        <w:t>ARBETEN EFTER SLUTBESIKTNING</w:t>
      </w:r>
      <w:bookmarkEnd w:id="21"/>
      <w:r w:rsidRPr="00681CD0">
        <w:rPr>
          <w:rFonts w:cs="Arial"/>
          <w:sz w:val="24"/>
          <w:szCs w:val="24"/>
        </w:rPr>
        <w:t xml:space="preserve"> </w:t>
      </w:r>
    </w:p>
    <w:p w14:paraId="5F4DE7F2" w14:textId="77777777" w:rsidR="009204F6" w:rsidRPr="00681CD0" w:rsidRDefault="009204F6" w:rsidP="00E653EA">
      <w:pPr>
        <w:pStyle w:val="AMAMellanrubrik"/>
      </w:pPr>
      <w:r w:rsidRPr="00681CD0">
        <w:t>Service vid felanmälan</w:t>
      </w:r>
    </w:p>
    <w:p w14:paraId="4AC8090D" w14:textId="77777777" w:rsidR="009204F6" w:rsidRPr="00681CD0" w:rsidRDefault="009204F6" w:rsidP="00E653EA">
      <w:pPr>
        <w:keepNext/>
        <w:ind w:right="283"/>
      </w:pPr>
      <w:r w:rsidRPr="00681CD0">
        <w:t>Inställelsetiden vid felanmälan från beställaren/drift- och underhållsansvarig får inte överskrida en (1) arbetsvecka.</w:t>
      </w:r>
    </w:p>
    <w:p w14:paraId="77102544" w14:textId="77777777" w:rsidR="009204F6" w:rsidRPr="00681CD0" w:rsidRDefault="009204F6" w:rsidP="00E653EA">
      <w:pPr>
        <w:pStyle w:val="AMAMellanrubrik"/>
      </w:pPr>
      <w:r w:rsidRPr="00681CD0">
        <w:t>Servicebesök under garantitiden</w:t>
      </w:r>
    </w:p>
    <w:p w14:paraId="417290F9" w14:textId="77777777" w:rsidR="009204F6" w:rsidRPr="00681CD0" w:rsidRDefault="007C40D6" w:rsidP="00E653EA">
      <w:pPr>
        <w:keepNext/>
      </w:pPr>
      <w:r>
        <w:t>Servicebesök</w:t>
      </w:r>
      <w:r w:rsidR="002F2AC0">
        <w:t xml:space="preserve"> ska</w:t>
      </w:r>
      <w:r w:rsidR="008F7DE5">
        <w:t xml:space="preserve"> efter slutbesiktning</w:t>
      </w:r>
      <w:r w:rsidR="002F2AC0">
        <w:t xml:space="preserve"> </w:t>
      </w:r>
      <w:r w:rsidR="00CF6FC2">
        <w:t>utföras</w:t>
      </w:r>
      <w:r w:rsidR="00D34218">
        <w:t xml:space="preserve"> </w:t>
      </w:r>
      <w:r w:rsidR="008F7DE5">
        <w:t>e</w:t>
      </w:r>
      <w:r w:rsidR="00CF6FC2">
        <w:t xml:space="preserve">n </w:t>
      </w:r>
      <w:r w:rsidR="004B3A63">
        <w:t>gång</w:t>
      </w:r>
      <w:r w:rsidR="009D375F">
        <w:t xml:space="preserve"> </w:t>
      </w:r>
      <w:r w:rsidR="004B3A63">
        <w:t>per</w:t>
      </w:r>
      <w:r w:rsidR="009D375F">
        <w:t xml:space="preserve"> år </w:t>
      </w:r>
      <w:r w:rsidR="00D34218">
        <w:t>varav det sista senast 30 dagar före</w:t>
      </w:r>
      <w:r w:rsidR="004B3A63">
        <w:t xml:space="preserve"> garantitidens utgån</w:t>
      </w:r>
      <w:r w:rsidR="00D34218">
        <w:t>g</w:t>
      </w:r>
      <w:r w:rsidR="008F7DE5">
        <w:t>, totalt vid fem tillfällen</w:t>
      </w:r>
      <w:r w:rsidR="00D34218">
        <w:t xml:space="preserve">. </w:t>
      </w:r>
      <w:r w:rsidR="009204F6" w:rsidRPr="00052119">
        <w:t>Vid servicebesök ska punkter enligt nedan utföras:</w:t>
      </w:r>
    </w:p>
    <w:p w14:paraId="63307041" w14:textId="77777777" w:rsidR="009204F6" w:rsidRPr="00681CD0" w:rsidRDefault="009204F6" w:rsidP="00E653EA">
      <w:pPr>
        <w:pStyle w:val="Liststycke"/>
        <w:numPr>
          <w:ilvl w:val="0"/>
          <w:numId w:val="26"/>
        </w:numPr>
        <w:tabs>
          <w:tab w:val="left" w:pos="1843"/>
        </w:tabs>
        <w:spacing w:after="120"/>
        <w:ind w:right="283"/>
        <w:rPr>
          <w:rFonts w:cs="Arial"/>
          <w:szCs w:val="22"/>
        </w:rPr>
      </w:pPr>
      <w:r w:rsidRPr="00681CD0">
        <w:rPr>
          <w:rFonts w:cs="Arial"/>
          <w:szCs w:val="22"/>
        </w:rPr>
        <w:t xml:space="preserve">Funktionsprovning </w:t>
      </w:r>
    </w:p>
    <w:p w14:paraId="544F589C" w14:textId="77777777" w:rsidR="009204F6" w:rsidRPr="00681CD0" w:rsidRDefault="009204F6" w:rsidP="00E653EA">
      <w:pPr>
        <w:pStyle w:val="Liststycke"/>
        <w:numPr>
          <w:ilvl w:val="0"/>
          <w:numId w:val="26"/>
        </w:numPr>
        <w:tabs>
          <w:tab w:val="left" w:pos="1843"/>
        </w:tabs>
        <w:spacing w:after="120"/>
        <w:ind w:right="283"/>
        <w:rPr>
          <w:rFonts w:cs="Arial"/>
          <w:szCs w:val="22"/>
        </w:rPr>
      </w:pPr>
      <w:r w:rsidRPr="00681CD0">
        <w:rPr>
          <w:rFonts w:cs="Arial"/>
          <w:szCs w:val="22"/>
        </w:rPr>
        <w:t xml:space="preserve">Okulär kontroll </w:t>
      </w:r>
    </w:p>
    <w:p w14:paraId="03074133" w14:textId="77777777" w:rsidR="009204F6" w:rsidRPr="00681CD0" w:rsidRDefault="009204F6" w:rsidP="00E653EA">
      <w:pPr>
        <w:pStyle w:val="Liststycke"/>
        <w:numPr>
          <w:ilvl w:val="0"/>
          <w:numId w:val="26"/>
        </w:numPr>
        <w:tabs>
          <w:tab w:val="left" w:pos="1843"/>
        </w:tabs>
        <w:spacing w:after="120"/>
        <w:ind w:right="283"/>
        <w:rPr>
          <w:rFonts w:cs="Arial"/>
          <w:szCs w:val="22"/>
        </w:rPr>
      </w:pPr>
      <w:r w:rsidRPr="00681CD0">
        <w:rPr>
          <w:rFonts w:cs="Arial"/>
          <w:szCs w:val="22"/>
        </w:rPr>
        <w:t>Termografering</w:t>
      </w:r>
    </w:p>
    <w:p w14:paraId="485D03EA" w14:textId="77777777" w:rsidR="009204F6" w:rsidRPr="00681CD0" w:rsidRDefault="009204F6" w:rsidP="00E653EA">
      <w:pPr>
        <w:pStyle w:val="Liststycke"/>
        <w:numPr>
          <w:ilvl w:val="0"/>
          <w:numId w:val="26"/>
        </w:numPr>
        <w:tabs>
          <w:tab w:val="left" w:pos="1843"/>
        </w:tabs>
        <w:spacing w:after="120"/>
        <w:ind w:right="283"/>
        <w:rPr>
          <w:rFonts w:cs="Arial"/>
          <w:szCs w:val="22"/>
        </w:rPr>
      </w:pPr>
      <w:r w:rsidRPr="00681CD0">
        <w:rPr>
          <w:rFonts w:cs="Arial"/>
          <w:szCs w:val="22"/>
        </w:rPr>
        <w:t>Stickprov infästningskontroll</w:t>
      </w:r>
    </w:p>
    <w:p w14:paraId="336BFF4D" w14:textId="77777777" w:rsidR="009204F6" w:rsidRPr="00681CD0" w:rsidRDefault="009204F6" w:rsidP="00E653EA">
      <w:pPr>
        <w:pStyle w:val="Liststycke"/>
        <w:numPr>
          <w:ilvl w:val="0"/>
          <w:numId w:val="26"/>
        </w:numPr>
        <w:tabs>
          <w:tab w:val="left" w:pos="1843"/>
        </w:tabs>
        <w:spacing w:after="120"/>
        <w:ind w:right="283"/>
        <w:rPr>
          <w:rFonts w:cs="Arial"/>
          <w:szCs w:val="22"/>
        </w:rPr>
      </w:pPr>
      <w:r w:rsidRPr="00681CD0">
        <w:rPr>
          <w:rFonts w:cs="Arial"/>
          <w:szCs w:val="22"/>
        </w:rPr>
        <w:t xml:space="preserve">Funktionsprovning av anläggningens samtliga brytare, växelriktarnas skydd mot ö-drift, samt uppstart av </w:t>
      </w:r>
      <w:r w:rsidR="007D5182" w:rsidRPr="00681CD0">
        <w:rPr>
          <w:rFonts w:cs="Arial"/>
          <w:szCs w:val="22"/>
        </w:rPr>
        <w:t>växelriktarna</w:t>
      </w:r>
      <w:r w:rsidRPr="00681CD0">
        <w:rPr>
          <w:rFonts w:cs="Arial"/>
          <w:szCs w:val="22"/>
        </w:rPr>
        <w:t xml:space="preserve"> </w:t>
      </w:r>
    </w:p>
    <w:p w14:paraId="512E0EE7" w14:textId="77777777" w:rsidR="009204F6" w:rsidRPr="00681CD0" w:rsidRDefault="009204F6" w:rsidP="00E653EA">
      <w:pPr>
        <w:pStyle w:val="Liststycke"/>
        <w:numPr>
          <w:ilvl w:val="0"/>
          <w:numId w:val="26"/>
        </w:numPr>
        <w:tabs>
          <w:tab w:val="left" w:pos="1843"/>
        </w:tabs>
        <w:spacing w:after="120"/>
        <w:ind w:right="283"/>
        <w:rPr>
          <w:rFonts w:cs="Arial"/>
          <w:szCs w:val="22"/>
        </w:rPr>
      </w:pPr>
      <w:r w:rsidRPr="00681CD0">
        <w:rPr>
          <w:rFonts w:cs="Arial"/>
          <w:szCs w:val="22"/>
        </w:rPr>
        <w:t xml:space="preserve">Uppföljning av producerad energi per år </w:t>
      </w:r>
    </w:p>
    <w:p w14:paraId="6EFE9D44" w14:textId="77777777" w:rsidR="009204F6" w:rsidRPr="00681CD0" w:rsidRDefault="009204F6" w:rsidP="00E653EA">
      <w:pPr>
        <w:ind w:right="283"/>
      </w:pPr>
      <w:r w:rsidRPr="00681CD0">
        <w:lastRenderedPageBreak/>
        <w:t>För att säkerställa och verifiera systemets funktion och prestanda ska uppföljning av elproduktion utföras samt jämföras med projekterade värden.</w:t>
      </w:r>
    </w:p>
    <w:p w14:paraId="38E42261" w14:textId="77777777" w:rsidR="009204F6" w:rsidRPr="00681CD0" w:rsidRDefault="009204F6" w:rsidP="00E653EA">
      <w:pPr>
        <w:ind w:right="283"/>
      </w:pPr>
      <w:r w:rsidRPr="00681CD0">
        <w:t>Funktionskontroll och motionering av brytare (jordfelsbrytare och AC- respektive DC-brytare) utförs i samband med servicebesök om det är förenligt med tillverkarens anvisning.</w:t>
      </w:r>
    </w:p>
    <w:p w14:paraId="2307B3A3" w14:textId="77777777" w:rsidR="009204F6" w:rsidRPr="00681CD0" w:rsidRDefault="009204F6" w:rsidP="00E653EA">
      <w:pPr>
        <w:ind w:right="283"/>
      </w:pPr>
      <w:r w:rsidRPr="00681CD0">
        <w:t>Kostnad för servicebesök ska ingå i anbud avsett för servicebesök.</w:t>
      </w:r>
    </w:p>
    <w:p w14:paraId="79834A3B" w14:textId="77777777" w:rsidR="009204F6" w:rsidRPr="00681CD0" w:rsidRDefault="009204F6" w:rsidP="00E653EA">
      <w:pPr>
        <w:ind w:right="283"/>
      </w:pPr>
      <w:r w:rsidRPr="00681CD0">
        <w:t>Senast två (2) veckor inför fastställt besök ska driftansvarig kontaktas för information om eventuella felkällor och problem samt ges tillfälle att närvara.</w:t>
      </w:r>
    </w:p>
    <w:p w14:paraId="3CC3A75B" w14:textId="77777777" w:rsidR="009204F6" w:rsidRPr="00681CD0" w:rsidRDefault="009204F6" w:rsidP="00E653EA">
      <w:pPr>
        <w:ind w:right="283"/>
      </w:pPr>
      <w:r w:rsidRPr="00681CD0">
        <w:t>Service ska omfatta funktionsprovning på basis av upprättad drift- och underhållsinstruktion. Erforderliga justeringar och reparationer av funna brister ska utföras.</w:t>
      </w:r>
    </w:p>
    <w:p w14:paraId="38F81385" w14:textId="77777777" w:rsidR="009204F6" w:rsidRPr="00681CD0" w:rsidRDefault="009204F6" w:rsidP="00E653EA">
      <w:pPr>
        <w:ind w:right="283"/>
      </w:pPr>
      <w:r w:rsidRPr="00681CD0">
        <w:t xml:space="preserve">Av servicerapporten ska klart framgå allt som kontrolleras, även sådant som kontrollerat och befunnits vara utan anmärkning. Varje besök ska protokollföras med deltagare, datum och vilka system som genomgåtts samt resultat av utförda provningar. </w:t>
      </w:r>
    </w:p>
    <w:p w14:paraId="20119768" w14:textId="77777777" w:rsidR="009204F6" w:rsidRPr="00681CD0" w:rsidRDefault="009204F6" w:rsidP="00E653EA">
      <w:pPr>
        <w:ind w:right="283"/>
      </w:pPr>
      <w:r w:rsidRPr="00681CD0">
        <w:t>Samtliga servicerapporter ska uppvisas vid garantibesiktningen vilket är villkor för godkänd garantibesiktning.</w:t>
      </w:r>
    </w:p>
    <w:p w14:paraId="5DEA2C33" w14:textId="77777777" w:rsidR="00823F4B" w:rsidRDefault="009204F6" w:rsidP="00641038">
      <w:pPr>
        <w:ind w:right="283"/>
      </w:pPr>
      <w:r w:rsidRPr="00681CD0">
        <w:t>Vid servicebesök utförs även en kapacitetsmätning som jämförs med den mätning som gjordes vid anläggningens färdigställande. Om kapacitetsmätning visar på undermålig produktion är entreprenören skyldig att utan extra kostnad vidta åtgärder</w:t>
      </w:r>
      <w:r w:rsidR="00641038">
        <w:t>.</w:t>
      </w:r>
      <w:r w:rsidRPr="00681CD0">
        <w:t xml:space="preserve"> </w:t>
      </w:r>
    </w:p>
    <w:p w14:paraId="7BAE7BF0" w14:textId="77777777" w:rsidR="00DE7E2E" w:rsidRPr="00681CD0" w:rsidRDefault="00DE7E2E" w:rsidP="00641038">
      <w:pPr>
        <w:ind w:right="283"/>
      </w:pPr>
      <w:r>
        <w:t>Vid ener</w:t>
      </w:r>
      <w:r w:rsidR="00BD54B6">
        <w:t xml:space="preserve">giuppföljning </w:t>
      </w:r>
      <w:r w:rsidR="001F10FA">
        <w:t>bör</w:t>
      </w:r>
      <w:r w:rsidR="002358AF">
        <w:t xml:space="preserve"> </w:t>
      </w:r>
      <w:r w:rsidR="007E74C9">
        <w:t xml:space="preserve">hänsyn tas till </w:t>
      </w:r>
      <w:r w:rsidR="00BD54B6">
        <w:t xml:space="preserve">modulens </w:t>
      </w:r>
      <w:r w:rsidR="00C70A34">
        <w:t xml:space="preserve">årliga </w:t>
      </w:r>
      <w:r w:rsidR="00BD54B6">
        <w:t>proc</w:t>
      </w:r>
      <w:r w:rsidR="00C70E62">
        <w:t>entuella degrade</w:t>
      </w:r>
      <w:r w:rsidR="00C70A34">
        <w:t>ring enligt</w:t>
      </w:r>
      <w:r w:rsidR="00C70E62">
        <w:t xml:space="preserve"> modulens datablad</w:t>
      </w:r>
      <w:r w:rsidR="007E74C9">
        <w:t>.</w:t>
      </w:r>
    </w:p>
    <w:p w14:paraId="6FD5971A" w14:textId="77777777" w:rsidR="009204F6" w:rsidRPr="00681CD0" w:rsidRDefault="009204F6" w:rsidP="00E653EA">
      <w:pPr>
        <w:ind w:right="283"/>
      </w:pPr>
      <w:r w:rsidRPr="00681CD0">
        <w:t>Servicebesök ska protokollföras och samtliga punkter ska dateras och signeras. Protokoll ska skrivas på av beställaren och uppvisas vid garantibesiktning.</w:t>
      </w:r>
    </w:p>
    <w:p w14:paraId="7012B674" w14:textId="77777777" w:rsidR="009204F6" w:rsidRPr="00681CD0" w:rsidRDefault="009204F6" w:rsidP="00E653EA">
      <w:pPr>
        <w:ind w:right="283"/>
      </w:pPr>
      <w:r w:rsidRPr="00681CD0">
        <w:t>Om entreprenören inte genomför planerat servicebesök eller inte utför servicebesök på rätt sätt får beställaren ombesörja servicebesök på entreprenörens bekostnad, utan att entreprenörens ansvar under garantitiden ändras.</w:t>
      </w:r>
    </w:p>
    <w:p w14:paraId="18EE83A4" w14:textId="77777777" w:rsidR="009204F6" w:rsidRPr="00681CD0" w:rsidRDefault="009204F6" w:rsidP="00E653EA">
      <w:pPr>
        <w:pStyle w:val="AMAMellanrubrik"/>
      </w:pPr>
      <w:r w:rsidRPr="00681CD0">
        <w:t>Service och garantier</w:t>
      </w:r>
    </w:p>
    <w:p w14:paraId="113CFC07" w14:textId="77777777" w:rsidR="009204F6" w:rsidRPr="00681CD0" w:rsidRDefault="009204F6" w:rsidP="00E653EA">
      <w:pPr>
        <w:ind w:right="283"/>
      </w:pPr>
      <w:r w:rsidRPr="00681CD0">
        <w:t xml:space="preserve">Garantitiden för entreprenaden ska vara 5 år generellt och ska gälla samtliga delar/enheter/apparater som ingår i entreprenaden. </w:t>
      </w:r>
    </w:p>
    <w:p w14:paraId="6B9D5D06" w14:textId="77777777" w:rsidR="009204F6" w:rsidRPr="00681CD0" w:rsidRDefault="009204F6" w:rsidP="00E653EA">
      <w:pPr>
        <w:ind w:right="283"/>
      </w:pPr>
      <w:r w:rsidRPr="00681CD0">
        <w:t>Solcellsmodulerna ska ha en effektgaranti som garanterar att moduler levererar minst 97 % av initial effekt efter år 1, 90 % efter 10 år och 80 % efter 25 år. Effektminskningen ska vara linjär under garantitiden.</w:t>
      </w:r>
    </w:p>
    <w:p w14:paraId="0F06B022" w14:textId="77777777" w:rsidR="009204F6" w:rsidRPr="00681CD0" w:rsidRDefault="009204F6" w:rsidP="00E653EA">
      <w:pPr>
        <w:ind w:right="283"/>
      </w:pPr>
      <w:r w:rsidRPr="00681CD0">
        <w:lastRenderedPageBreak/>
        <w:t>Solcellsmodulerna ska ha minst 10 års produktgaranti.</w:t>
      </w:r>
    </w:p>
    <w:p w14:paraId="0E9FD30F" w14:textId="77777777" w:rsidR="009204F6" w:rsidRPr="00681CD0" w:rsidRDefault="009204F6" w:rsidP="00E653EA">
      <w:pPr>
        <w:ind w:right="283"/>
      </w:pPr>
      <w:r w:rsidRPr="003007AE">
        <w:t xml:space="preserve">Växelriktare ska ha minst </w:t>
      </w:r>
      <w:r w:rsidR="005560E2" w:rsidRPr="003007AE">
        <w:t>10</w:t>
      </w:r>
      <w:r w:rsidRPr="003007AE">
        <w:t xml:space="preserve"> års produktgaranti och en verkningsgrad, enligt europeisk standard, om minst 97 %.</w:t>
      </w:r>
    </w:p>
    <w:p w14:paraId="24709D99" w14:textId="77777777" w:rsidR="009204F6" w:rsidRPr="00681CD0" w:rsidRDefault="009204F6" w:rsidP="00E653EA">
      <w:pPr>
        <w:ind w:right="283"/>
      </w:pPr>
      <w:r w:rsidRPr="00681CD0">
        <w:t xml:space="preserve">Monteringsmaterial ska ha en produktgaranti på minst 10 år. </w:t>
      </w:r>
    </w:p>
    <w:p w14:paraId="0F5AC470" w14:textId="77777777" w:rsidR="009204F6" w:rsidRPr="00681CD0" w:rsidRDefault="009204F6" w:rsidP="00E653EA">
      <w:pPr>
        <w:tabs>
          <w:tab w:val="clear" w:pos="9979"/>
          <w:tab w:val="right" w:pos="7938"/>
        </w:tabs>
        <w:ind w:right="283"/>
      </w:pPr>
      <w:r w:rsidRPr="00681CD0">
        <w:t xml:space="preserve">Komponenter som vid funktionstest, leverans eller provning vid idrifttagandet inte uppfyller föreskrivna specifikationer ska bytas utan kostnad för beställaren. </w:t>
      </w:r>
    </w:p>
    <w:p w14:paraId="282EA59A" w14:textId="77777777" w:rsidR="009204F6" w:rsidRPr="00681CD0" w:rsidRDefault="009204F6" w:rsidP="00205FE5">
      <w:r w:rsidRPr="00681CD0">
        <w:t xml:space="preserve">Eventuella driftstörningsorsaker i ett garantifall som inte kan avhjälpas av den lokala driftpersonalen ska diagnostiseras av entreprenören. </w:t>
      </w:r>
    </w:p>
    <w:p w14:paraId="2093BF2B" w14:textId="77777777" w:rsidR="009204F6" w:rsidRPr="00681CD0" w:rsidRDefault="005560E2" w:rsidP="003E691D">
      <w:r>
        <w:t>En garantiåtgärd ska åtgärdas inom två veckor efter att beställare uppmärksammat entreprenören på detta, med förbehåll för eventuella leveranstider.</w:t>
      </w:r>
    </w:p>
    <w:sectPr w:rsidR="009204F6" w:rsidRPr="00681CD0" w:rsidSect="005D212B">
      <w:headerReference w:type="default" r:id="rId21"/>
      <w:headerReference w:type="first" r:id="rId22"/>
      <w:footerReference w:type="first" r:id="rId23"/>
      <w:pgSz w:w="11906" w:h="16838"/>
      <w:pgMar w:top="1418" w:right="1418" w:bottom="1418" w:left="1985" w:header="868" w:footer="5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0B3E6" w14:textId="77777777" w:rsidR="00F71FBE" w:rsidRDefault="00F71FBE" w:rsidP="003E691D">
      <w:r>
        <w:separator/>
      </w:r>
    </w:p>
  </w:endnote>
  <w:endnote w:type="continuationSeparator" w:id="0">
    <w:p w14:paraId="70B2032E" w14:textId="77777777" w:rsidR="00F71FBE" w:rsidRDefault="00F71FBE" w:rsidP="003E691D">
      <w:r>
        <w:continuationSeparator/>
      </w:r>
    </w:p>
  </w:endnote>
  <w:endnote w:type="continuationNotice" w:id="1">
    <w:p w14:paraId="0693FBEB" w14:textId="77777777" w:rsidR="00F71FBE" w:rsidRDefault="00F71F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Oblique">
    <w:altName w:val="Arial"/>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790C2" w14:textId="77777777" w:rsidR="002B7ABC" w:rsidRDefault="002B7ABC">
    <w:pPr>
      <w:pStyle w:val="Sidfot"/>
    </w:pPr>
    <w:r>
      <w:rPr>
        <w:noProof/>
      </w:rPr>
      <mc:AlternateContent>
        <mc:Choice Requires="wpg">
          <w:drawing>
            <wp:anchor distT="0" distB="0" distL="114300" distR="114300" simplePos="0" relativeHeight="251660290" behindDoc="0" locked="0" layoutInCell="1" allowOverlap="1" wp14:anchorId="09CE301D" wp14:editId="46186F0C">
              <wp:simplePos x="0" y="0"/>
              <wp:positionH relativeFrom="page">
                <wp:align>center</wp:align>
              </wp:positionH>
              <wp:positionV relativeFrom="margin">
                <wp:posOffset>9172995</wp:posOffset>
              </wp:positionV>
              <wp:extent cx="6429600" cy="385200"/>
              <wp:effectExtent l="0" t="0" r="9525" b="0"/>
              <wp:wrapNone/>
              <wp:docPr id="27" name="Grupp 27"/>
              <wp:cNvGraphicFramePr/>
              <a:graphic xmlns:a="http://schemas.openxmlformats.org/drawingml/2006/main">
                <a:graphicData uri="http://schemas.microsoft.com/office/word/2010/wordprocessingGroup">
                  <wpg:wgp>
                    <wpg:cNvGrpSpPr/>
                    <wpg:grpSpPr>
                      <a:xfrm>
                        <a:off x="0" y="0"/>
                        <a:ext cx="6429600" cy="385200"/>
                        <a:chOff x="0" y="0"/>
                        <a:chExt cx="6428850" cy="387078"/>
                      </a:xfrm>
                    </wpg:grpSpPr>
                    <pic:pic xmlns:pic="http://schemas.openxmlformats.org/drawingml/2006/picture">
                      <pic:nvPicPr>
                        <pic:cNvPr id="28" name="Blå fot"/>
                        <pic:cNvPicPr>
                          <a:picLocks noChangeAspect="1"/>
                        </pic:cNvPicPr>
                      </pic:nvPicPr>
                      <pic:blipFill rotWithShape="1">
                        <a:blip r:embed="rId1" cstate="print">
                          <a:extLst>
                            <a:ext uri="{28A0092B-C50C-407E-A947-70E740481C1C}">
                              <a14:useLocalDpi xmlns:a14="http://schemas.microsoft.com/office/drawing/2010/main" val="0"/>
                            </a:ext>
                          </a:extLst>
                        </a:blip>
                        <a:srcRect l="17013" t="-1" r="50456" b="-1"/>
                        <a:stretch/>
                      </pic:blipFill>
                      <pic:spPr bwMode="auto">
                        <a:xfrm>
                          <a:off x="0" y="0"/>
                          <a:ext cx="4936638" cy="37024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Bildobjekt 2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987127" y="280491"/>
                          <a:ext cx="1441723" cy="1065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4F66DB" id="Grupp 27" o:spid="_x0000_s1026" style="position:absolute;margin-left:0;margin-top:722.3pt;width:506.25pt;height:30.35pt;z-index:251660290;mso-position-horizontal:center;mso-position-horizontal-relative:page;mso-position-vertical-relative:margin;mso-width-relative:margin;mso-height-relative:margin" coordsize="64288,387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lå fot" o:spid="_x0000_s1027" type="#_x0000_t75" style="position:absolute;width:49366;height:3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">
                <v:imagedata r:id="rId3" o:title="" croptop="-1f" cropbottom="-1f" cropleft="11150f" cropright="33067f"/>
                <v:path arrowok="t"/>
              </v:shape>
              <v:shape id="Bildobjekt 29" o:spid="_x0000_s1028" type="#_x0000_t75" style="position:absolute;left:49871;top:2804;width:14417;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">
                <v:imagedata r:id="rId4" o:title=""/>
                <v:path arrowok="t"/>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CD2BF" w14:textId="77777777" w:rsidR="00F71FBE" w:rsidRDefault="00F71FBE" w:rsidP="003E691D">
      <w:r>
        <w:separator/>
      </w:r>
    </w:p>
  </w:footnote>
  <w:footnote w:type="continuationSeparator" w:id="0">
    <w:p w14:paraId="1EFF2A5C" w14:textId="77777777" w:rsidR="00F71FBE" w:rsidRDefault="00F71FBE" w:rsidP="003E691D">
      <w:r>
        <w:continuationSeparator/>
      </w:r>
    </w:p>
  </w:footnote>
  <w:footnote w:type="continuationNotice" w:id="1">
    <w:p w14:paraId="7236DC36" w14:textId="77777777" w:rsidR="00F71FBE" w:rsidRDefault="00F71F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10830" w:type="dxa"/>
      <w:tblInd w:w="-1281" w:type="dxa"/>
      <w:tblLayout w:type="fixed"/>
      <w:tblCellMar>
        <w:top w:w="28" w:type="dxa"/>
        <w:bottom w:w="0" w:type="dxa"/>
      </w:tblCellMar>
      <w:tblLook w:val="04A0" w:firstRow="1" w:lastRow="0" w:firstColumn="1" w:lastColumn="0" w:noHBand="0" w:noVBand="1"/>
    </w:tblPr>
    <w:tblGrid>
      <w:gridCol w:w="2977"/>
      <w:gridCol w:w="6152"/>
      <w:gridCol w:w="1701"/>
    </w:tblGrid>
    <w:tr w:rsidR="002B7ABC" w14:paraId="639F15E8" w14:textId="77777777" w:rsidTr="00951B4D">
      <w:trPr>
        <w:cnfStyle w:val="100000000000" w:firstRow="1" w:lastRow="0" w:firstColumn="0" w:lastColumn="0" w:oddVBand="0" w:evenVBand="0" w:oddHBand="0" w:evenHBand="0" w:firstRowFirstColumn="0" w:firstRowLastColumn="0" w:lastRowFirstColumn="0" w:lastRowLastColumn="0"/>
        <w:trHeight w:val="42"/>
      </w:trPr>
      <w:tc>
        <w:tcPr>
          <w:tcW w:w="2977" w:type="dxa"/>
          <w:tcBorders>
            <w:top w:val="single" w:sz="4" w:space="0" w:color="auto"/>
            <w:left w:val="single" w:sz="4" w:space="0" w:color="auto"/>
            <w:bottom w:val="nil"/>
            <w:right w:val="single" w:sz="4" w:space="0" w:color="auto"/>
          </w:tcBorders>
          <w:vAlign w:val="bottom"/>
        </w:tcPr>
        <w:p w14:paraId="5E5EB788" w14:textId="77777777" w:rsidR="002B7ABC" w:rsidRPr="00F02AAA" w:rsidRDefault="002B7ABC" w:rsidP="005C5CBF">
          <w:pPr>
            <w:pStyle w:val="AMA-sidhuvudstrretext"/>
            <w:rPr>
              <w:noProof/>
            </w:rPr>
          </w:pPr>
        </w:p>
      </w:tc>
      <w:tc>
        <w:tcPr>
          <w:tcW w:w="6152" w:type="dxa"/>
          <w:tcBorders>
            <w:left w:val="single" w:sz="4" w:space="0" w:color="auto"/>
            <w:bottom w:val="nil"/>
          </w:tcBorders>
          <w:vAlign w:val="bottom"/>
        </w:tcPr>
        <w:p w14:paraId="72B3C65A" w14:textId="77777777" w:rsidR="002B7ABC" w:rsidRPr="00F02AAA" w:rsidRDefault="002B7ABC" w:rsidP="00F02AAA">
          <w:pPr>
            <w:pStyle w:val="AMA-sidhuvud"/>
          </w:pPr>
          <w:r w:rsidRPr="00F02AAA">
            <w:t>Dokument</w:t>
          </w:r>
        </w:p>
      </w:tc>
      <w:tc>
        <w:tcPr>
          <w:tcW w:w="1701" w:type="dxa"/>
          <w:tcBorders>
            <w:bottom w:val="nil"/>
          </w:tcBorders>
          <w:vAlign w:val="bottom"/>
        </w:tcPr>
        <w:p w14:paraId="75CD64C0" w14:textId="77777777" w:rsidR="002B7ABC" w:rsidRPr="00F02AAA" w:rsidRDefault="002B7ABC" w:rsidP="00F02AAA">
          <w:pPr>
            <w:pStyle w:val="AMA-sidhuvud"/>
          </w:pPr>
          <w:r>
            <w:t>Sid.nr</w:t>
          </w:r>
        </w:p>
      </w:tc>
    </w:tr>
    <w:tr w:rsidR="002B7ABC" w14:paraId="52C5E0BA" w14:textId="77777777" w:rsidTr="00951B4D">
      <w:trPr>
        <w:trHeight w:val="353"/>
      </w:trPr>
      <w:tc>
        <w:tcPr>
          <w:tcW w:w="2977" w:type="dxa"/>
          <w:vMerge w:val="restart"/>
          <w:tcBorders>
            <w:top w:val="nil"/>
          </w:tcBorders>
        </w:tcPr>
        <w:p w14:paraId="69183E5E" w14:textId="77777777" w:rsidR="002B7ABC" w:rsidRDefault="002B7ABC">
          <w:pPr>
            <w:spacing w:line="264" w:lineRule="auto"/>
            <w:ind w:left="0"/>
          </w:pPr>
          <w:r>
            <w:rPr>
              <w:b/>
              <w:noProof/>
            </w:rPr>
            <w:drawing>
              <wp:anchor distT="0" distB="0" distL="114300" distR="114300" simplePos="0" relativeHeight="251658242" behindDoc="0" locked="0" layoutInCell="1" allowOverlap="1" wp14:anchorId="63E771FF" wp14:editId="410D415E">
                <wp:simplePos x="0" y="0"/>
                <wp:positionH relativeFrom="column">
                  <wp:posOffset>309245</wp:posOffset>
                </wp:positionH>
                <wp:positionV relativeFrom="paragraph">
                  <wp:posOffset>42545</wp:posOffset>
                </wp:positionV>
                <wp:extent cx="1095375" cy="84539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1095375" cy="845393"/>
                        </a:xfrm>
                        <a:prstGeom prst="rect">
                          <a:avLst/>
                        </a:prstGeom>
                      </pic:spPr>
                    </pic:pic>
                  </a:graphicData>
                </a:graphic>
                <wp14:sizeRelH relativeFrom="margin">
                  <wp14:pctWidth>0</wp14:pctWidth>
                </wp14:sizeRelH>
                <wp14:sizeRelV relativeFrom="margin">
                  <wp14:pctHeight>0</wp14:pctHeight>
                </wp14:sizeRelV>
              </wp:anchor>
            </w:drawing>
          </w:r>
        </w:p>
      </w:tc>
      <w:tc>
        <w:tcPr>
          <w:tcW w:w="6152" w:type="dxa"/>
          <w:vMerge w:val="restart"/>
          <w:tcBorders>
            <w:top w:val="nil"/>
          </w:tcBorders>
        </w:tcPr>
        <w:p w14:paraId="621D9B3A" w14:textId="77777777" w:rsidR="002B7ABC" w:rsidRDefault="002B7ABC" w:rsidP="00BF6EA3">
          <w:pPr>
            <w:pStyle w:val="AMA-sidhuvudstrretext"/>
            <w:spacing w:after="0"/>
          </w:pPr>
          <w:r w:rsidRPr="00F02AAA">
            <w:t>RAMHANDLING</w:t>
          </w:r>
        </w:p>
        <w:p w14:paraId="24D8DC4F" w14:textId="77777777" w:rsidR="002B7ABC" w:rsidRDefault="002B7ABC" w:rsidP="00BF6EA3">
          <w:pPr>
            <w:pStyle w:val="AMA-sidhuvudstrretext"/>
            <w:spacing w:after="0"/>
          </w:pPr>
          <w:r>
            <w:t xml:space="preserve">SOLKRAFTVERK </w:t>
          </w:r>
        </w:p>
        <w:p w14:paraId="2E888D2E" w14:textId="77777777" w:rsidR="002B7ABC" w:rsidRDefault="002B7ABC" w:rsidP="00BF6EA3">
          <w:pPr>
            <w:pStyle w:val="AMA-sidhuvudstrretext"/>
            <w:spacing w:after="0"/>
          </w:pPr>
          <w:r>
            <w:t>GENERELLA KRAV</w:t>
          </w:r>
        </w:p>
        <w:p w14:paraId="479CE651" w14:textId="77777777" w:rsidR="002B7ABC" w:rsidRPr="00F02AAA" w:rsidRDefault="002B7ABC" w:rsidP="00BF6EA3">
          <w:pPr>
            <w:pStyle w:val="AMA-sidhuvudstrretext"/>
            <w:spacing w:after="0"/>
          </w:pPr>
        </w:p>
      </w:tc>
      <w:tc>
        <w:tcPr>
          <w:tcW w:w="1701" w:type="dxa"/>
          <w:tcBorders>
            <w:top w:val="nil"/>
          </w:tcBorders>
        </w:tcPr>
        <w:p w14:paraId="693C8BA3" w14:textId="77777777" w:rsidR="002B7ABC" w:rsidRDefault="002B7ABC" w:rsidP="005C5CBF">
          <w:pPr>
            <w:pStyle w:val="AMA-sidhuvudstrretext"/>
          </w:pPr>
          <w:r>
            <w:fldChar w:fldCharType="begin"/>
          </w:r>
          <w:r>
            <w:instrText xml:space="preserve"> PAGE   \* MERGEFORMAT </w:instrText>
          </w:r>
          <w:r>
            <w:fldChar w:fldCharType="separate"/>
          </w:r>
          <w:r w:rsidR="00AB3AA1">
            <w:rPr>
              <w:noProof/>
            </w:rPr>
            <w:t>5</w:t>
          </w:r>
          <w:r>
            <w:fldChar w:fldCharType="end"/>
          </w:r>
          <w:r>
            <w:t xml:space="preserve"> (</w:t>
          </w:r>
          <w:r w:rsidR="00F71FBE">
            <w:fldChar w:fldCharType="begin"/>
          </w:r>
          <w:r w:rsidR="00F71FBE">
            <w:instrText xml:space="preserve"> NUMPAGES   \* MERGEFORMAT </w:instrText>
          </w:r>
          <w:r w:rsidR="00F71FBE">
            <w:fldChar w:fldCharType="separate"/>
          </w:r>
          <w:r w:rsidR="00AB3AA1">
            <w:rPr>
              <w:noProof/>
            </w:rPr>
            <w:t>35</w:t>
          </w:r>
          <w:r w:rsidR="00F71FBE">
            <w:rPr>
              <w:noProof/>
            </w:rPr>
            <w:fldChar w:fldCharType="end"/>
          </w:r>
          <w:r>
            <w:t>)</w:t>
          </w:r>
        </w:p>
      </w:tc>
    </w:tr>
    <w:tr w:rsidR="002B7ABC" w14:paraId="16E6217E" w14:textId="77777777" w:rsidTr="00951B4D">
      <w:trPr>
        <w:trHeight w:val="117"/>
      </w:trPr>
      <w:tc>
        <w:tcPr>
          <w:tcW w:w="2977" w:type="dxa"/>
          <w:vMerge/>
        </w:tcPr>
        <w:p w14:paraId="0C4B2AB9" w14:textId="77777777" w:rsidR="002B7ABC" w:rsidRDefault="002B7ABC">
          <w:pPr>
            <w:spacing w:line="264" w:lineRule="auto"/>
            <w:ind w:left="0"/>
            <w:rPr>
              <w:b/>
              <w:noProof/>
            </w:rPr>
          </w:pPr>
        </w:p>
      </w:tc>
      <w:tc>
        <w:tcPr>
          <w:tcW w:w="6152" w:type="dxa"/>
          <w:vMerge/>
        </w:tcPr>
        <w:p w14:paraId="3AB2A4F1" w14:textId="77777777" w:rsidR="002B7ABC" w:rsidRPr="00F02AAA" w:rsidRDefault="002B7ABC" w:rsidP="00F02AAA">
          <w:pPr>
            <w:pStyle w:val="AMA-sidhuvudstrretext"/>
          </w:pPr>
        </w:p>
      </w:tc>
      <w:tc>
        <w:tcPr>
          <w:tcW w:w="1701" w:type="dxa"/>
          <w:tcBorders>
            <w:bottom w:val="nil"/>
          </w:tcBorders>
        </w:tcPr>
        <w:p w14:paraId="726E920E" w14:textId="77777777" w:rsidR="002B7ABC" w:rsidRDefault="002B7ABC" w:rsidP="005C5CBF">
          <w:pPr>
            <w:pStyle w:val="AMA-sidhuvud"/>
          </w:pPr>
          <w:r>
            <w:t>Handläggare</w:t>
          </w:r>
        </w:p>
      </w:tc>
    </w:tr>
    <w:tr w:rsidR="002B7ABC" w14:paraId="4CE20375" w14:textId="77777777" w:rsidTr="00951B4D">
      <w:trPr>
        <w:trHeight w:val="142"/>
      </w:trPr>
      <w:tc>
        <w:tcPr>
          <w:tcW w:w="2977" w:type="dxa"/>
          <w:vMerge/>
        </w:tcPr>
        <w:p w14:paraId="159FA2BC" w14:textId="77777777" w:rsidR="002B7ABC" w:rsidRDefault="002B7ABC">
          <w:pPr>
            <w:spacing w:line="264" w:lineRule="auto"/>
            <w:ind w:left="0"/>
            <w:rPr>
              <w:b/>
              <w:noProof/>
            </w:rPr>
          </w:pPr>
        </w:p>
      </w:tc>
      <w:tc>
        <w:tcPr>
          <w:tcW w:w="6152" w:type="dxa"/>
          <w:vMerge/>
        </w:tcPr>
        <w:p w14:paraId="2832D679" w14:textId="77777777" w:rsidR="002B7ABC" w:rsidRPr="00F02AAA" w:rsidRDefault="002B7ABC" w:rsidP="00F02AAA">
          <w:pPr>
            <w:pStyle w:val="AMA-sidhuvudstrretext"/>
          </w:pPr>
        </w:p>
      </w:tc>
      <w:tc>
        <w:tcPr>
          <w:tcW w:w="1701" w:type="dxa"/>
          <w:tcBorders>
            <w:top w:val="nil"/>
          </w:tcBorders>
        </w:tcPr>
        <w:p w14:paraId="415AA112" w14:textId="77777777" w:rsidR="002B7ABC" w:rsidRDefault="002B7ABC" w:rsidP="005C5CBF">
          <w:pPr>
            <w:pStyle w:val="AMA-sidhuvudstrretext"/>
          </w:pPr>
        </w:p>
      </w:tc>
    </w:tr>
    <w:tr w:rsidR="002B7ABC" w14:paraId="3FA187D0" w14:textId="77777777" w:rsidTr="00951B4D">
      <w:trPr>
        <w:trHeight w:val="114"/>
      </w:trPr>
      <w:tc>
        <w:tcPr>
          <w:tcW w:w="2977" w:type="dxa"/>
          <w:vMerge/>
        </w:tcPr>
        <w:p w14:paraId="15AB8A21" w14:textId="77777777" w:rsidR="002B7ABC" w:rsidRPr="00F02AAA" w:rsidRDefault="002B7ABC" w:rsidP="005C5CBF">
          <w:pPr>
            <w:pStyle w:val="AMA-sidhuvudstrretext"/>
          </w:pPr>
        </w:p>
      </w:tc>
      <w:tc>
        <w:tcPr>
          <w:tcW w:w="6152" w:type="dxa"/>
          <w:tcBorders>
            <w:bottom w:val="nil"/>
          </w:tcBorders>
        </w:tcPr>
        <w:p w14:paraId="70DED9AB" w14:textId="77777777" w:rsidR="002B7ABC" w:rsidRPr="00F02AAA" w:rsidRDefault="002B7ABC" w:rsidP="005C5CBF">
          <w:pPr>
            <w:pStyle w:val="AMA-sidhuvud"/>
          </w:pPr>
          <w:r>
            <w:t>Projektnamn</w:t>
          </w:r>
        </w:p>
      </w:tc>
      <w:tc>
        <w:tcPr>
          <w:tcW w:w="1701" w:type="dxa"/>
          <w:tcBorders>
            <w:bottom w:val="nil"/>
          </w:tcBorders>
        </w:tcPr>
        <w:p w14:paraId="3051727A" w14:textId="77777777" w:rsidR="002B7ABC" w:rsidRDefault="002B7ABC" w:rsidP="005C5CBF">
          <w:pPr>
            <w:pStyle w:val="AMA-sidhuvud"/>
          </w:pPr>
          <w:r>
            <w:t>Projektnummer</w:t>
          </w:r>
        </w:p>
      </w:tc>
    </w:tr>
    <w:tr w:rsidR="002B7ABC" w14:paraId="03CB6FEC" w14:textId="77777777" w:rsidTr="00951B4D">
      <w:trPr>
        <w:trHeight w:val="42"/>
      </w:trPr>
      <w:tc>
        <w:tcPr>
          <w:tcW w:w="2977" w:type="dxa"/>
          <w:vMerge/>
        </w:tcPr>
        <w:p w14:paraId="32E41A12" w14:textId="77777777" w:rsidR="002B7ABC" w:rsidRPr="00F02AAA" w:rsidRDefault="002B7ABC" w:rsidP="005C5CBF">
          <w:pPr>
            <w:pStyle w:val="AMA-sidhuvudstrretext"/>
            <w:rPr>
              <w:sz w:val="16"/>
              <w:szCs w:val="16"/>
            </w:rPr>
          </w:pPr>
        </w:p>
      </w:tc>
      <w:tc>
        <w:tcPr>
          <w:tcW w:w="6152" w:type="dxa"/>
          <w:vMerge w:val="restart"/>
          <w:tcBorders>
            <w:top w:val="nil"/>
          </w:tcBorders>
        </w:tcPr>
        <w:p w14:paraId="73C8E067" w14:textId="77777777" w:rsidR="002B7ABC" w:rsidRPr="00F02AAA" w:rsidRDefault="002B7ABC" w:rsidP="005C5CBF">
          <w:pPr>
            <w:pStyle w:val="AMA-sidhuvudstrretext"/>
          </w:pPr>
          <w:r>
            <w:rPr>
              <w:noProof/>
            </w:rPr>
            <w:t>SOLCELLER 202</w:t>
          </w:r>
          <w:r>
            <w:rPr>
              <w:b/>
              <w:noProof/>
            </w:rPr>
            <w:t>5</w:t>
          </w:r>
        </w:p>
      </w:tc>
      <w:tc>
        <w:tcPr>
          <w:tcW w:w="1701" w:type="dxa"/>
          <w:tcBorders>
            <w:top w:val="nil"/>
          </w:tcBorders>
        </w:tcPr>
        <w:p w14:paraId="7C55D4A3" w14:textId="77777777" w:rsidR="002B7ABC" w:rsidRDefault="002B7ABC" w:rsidP="005C5CBF">
          <w:pPr>
            <w:pStyle w:val="AMA-sidhuvudstrretext"/>
          </w:pPr>
        </w:p>
      </w:tc>
    </w:tr>
    <w:tr w:rsidR="002B7ABC" w14:paraId="7DA970DF" w14:textId="77777777" w:rsidTr="00951B4D">
      <w:trPr>
        <w:trHeight w:val="174"/>
      </w:trPr>
      <w:tc>
        <w:tcPr>
          <w:tcW w:w="2977" w:type="dxa"/>
          <w:tcBorders>
            <w:bottom w:val="nil"/>
          </w:tcBorders>
        </w:tcPr>
        <w:p w14:paraId="2E916A35" w14:textId="77777777" w:rsidR="002B7ABC" w:rsidRPr="00F02AAA" w:rsidRDefault="002B7ABC" w:rsidP="005C5CBF">
          <w:pPr>
            <w:pStyle w:val="AMA-sidhuvud"/>
            <w:rPr>
              <w:sz w:val="16"/>
              <w:szCs w:val="16"/>
            </w:rPr>
          </w:pPr>
          <w:r w:rsidRPr="005C5CBF">
            <w:t>Status</w:t>
          </w:r>
        </w:p>
      </w:tc>
      <w:tc>
        <w:tcPr>
          <w:tcW w:w="6152" w:type="dxa"/>
          <w:vMerge/>
        </w:tcPr>
        <w:p w14:paraId="1BA432F2" w14:textId="77777777" w:rsidR="002B7ABC" w:rsidRPr="00F02AAA" w:rsidRDefault="002B7ABC" w:rsidP="005C5CBF">
          <w:pPr>
            <w:pStyle w:val="AMA-sidhuvudstrretext"/>
          </w:pPr>
        </w:p>
      </w:tc>
      <w:tc>
        <w:tcPr>
          <w:tcW w:w="1701" w:type="dxa"/>
          <w:tcBorders>
            <w:bottom w:val="nil"/>
          </w:tcBorders>
        </w:tcPr>
        <w:p w14:paraId="05433087" w14:textId="77777777" w:rsidR="002B7ABC" w:rsidRDefault="002B7ABC" w:rsidP="005C5CBF">
          <w:pPr>
            <w:pStyle w:val="AMA-sidhuvud"/>
          </w:pPr>
          <w:r>
            <w:t>Datum</w:t>
          </w:r>
        </w:p>
      </w:tc>
    </w:tr>
    <w:tr w:rsidR="002B7ABC" w14:paraId="2DF68393" w14:textId="77777777" w:rsidTr="00951B4D">
      <w:trPr>
        <w:trHeight w:val="42"/>
      </w:trPr>
      <w:tc>
        <w:tcPr>
          <w:tcW w:w="2977" w:type="dxa"/>
          <w:tcBorders>
            <w:top w:val="nil"/>
          </w:tcBorders>
        </w:tcPr>
        <w:p w14:paraId="685C264D" w14:textId="77777777" w:rsidR="002B7ABC" w:rsidRDefault="002B7ABC" w:rsidP="005C5CBF">
          <w:pPr>
            <w:pStyle w:val="AMA-sidhuvudstrretext"/>
          </w:pPr>
          <w:r>
            <w:rPr>
              <w:noProof/>
            </w:rPr>
            <w:t>FÖRFRÅGNINGSUNDERLAG</w:t>
          </w:r>
        </w:p>
      </w:tc>
      <w:tc>
        <w:tcPr>
          <w:tcW w:w="6152" w:type="dxa"/>
        </w:tcPr>
        <w:p w14:paraId="32364B97" w14:textId="77777777" w:rsidR="002B7ABC" w:rsidRPr="00F02AAA" w:rsidRDefault="002B7ABC" w:rsidP="005C5CBF">
          <w:pPr>
            <w:pStyle w:val="AMA-sidhuvudstrretext"/>
          </w:pPr>
        </w:p>
      </w:tc>
      <w:tc>
        <w:tcPr>
          <w:tcW w:w="1701" w:type="dxa"/>
          <w:tcBorders>
            <w:top w:val="nil"/>
          </w:tcBorders>
        </w:tcPr>
        <w:p w14:paraId="67FE9DBE" w14:textId="068200B9" w:rsidR="002B7ABC" w:rsidRPr="00951B4D" w:rsidRDefault="00F20E41" w:rsidP="005C5CBF">
          <w:pPr>
            <w:pStyle w:val="AMA-sidhuvudstrretext"/>
            <w:rPr>
              <w:noProof/>
              <w:highlight w:val="yellow"/>
            </w:rPr>
          </w:pPr>
          <w:r>
            <w:rPr>
              <w:noProof/>
            </w:rPr>
            <w:t>XXXX-XX-XX</w:t>
          </w:r>
        </w:p>
      </w:tc>
    </w:tr>
  </w:tbl>
  <w:p w14:paraId="65227A6A" w14:textId="77777777" w:rsidR="002B7ABC" w:rsidRDefault="002B7ABC" w:rsidP="00AE3769">
    <w:pPr>
      <w:spacing w:line="264" w:lineRule="auto"/>
      <w:ind w:left="0"/>
    </w:pPr>
    <w:r>
      <w:rPr>
        <w:noProof/>
        <w:color w:val="000000"/>
      </w:rPr>
      <mc:AlternateContent>
        <mc:Choice Requires="wps">
          <w:drawing>
            <wp:anchor distT="0" distB="0" distL="114300" distR="114300" simplePos="0" relativeHeight="251658240" behindDoc="0" locked="0" layoutInCell="1" allowOverlap="1" wp14:anchorId="3491850C" wp14:editId="4DA9E54A">
              <wp:simplePos x="0" y="0"/>
              <wp:positionH relativeFrom="page">
                <wp:posOffset>396240</wp:posOffset>
              </wp:positionH>
              <wp:positionV relativeFrom="page">
                <wp:posOffset>266700</wp:posOffset>
              </wp:positionV>
              <wp:extent cx="6958330" cy="9555480"/>
              <wp:effectExtent l="0" t="0" r="13970" b="15240"/>
              <wp:wrapNone/>
              <wp:docPr id="222" name="Rectangle 222"/>
              <wp:cNvGraphicFramePr/>
              <a:graphic xmlns:a="http://schemas.openxmlformats.org/drawingml/2006/main">
                <a:graphicData uri="http://schemas.microsoft.com/office/word/2010/wordprocessingShape">
                  <wps:wsp>
                    <wps:cNvSpPr/>
                    <wps:spPr>
                      <a:xfrm>
                        <a:off x="0" y="0"/>
                        <a:ext cx="6958330" cy="9555480"/>
                      </a:xfrm>
                      <a:prstGeom prst="rect">
                        <a:avLst/>
                      </a:prstGeom>
                      <a:noFill/>
                      <a:ln w="31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95000</wp14:pctHeight>
              </wp14:sizeRelV>
            </wp:anchor>
          </w:drawing>
        </mc:Choice>
        <mc:Fallback>
          <w:pict>
            <v:rect w14:anchorId="24A253B5" id="Rectangle 222" o:spid="_x0000_s1026" style="position:absolute;margin-left:31.2pt;margin-top:21pt;width:547.9pt;height:752.4pt;z-index:251658240;visibility:visible;mso-wrap-style:square;mso-width-percent:0;mso-height-percent:950;mso-wrap-distance-left:9pt;mso-wrap-distance-top:0;mso-wrap-distance-right:9pt;mso-wrap-distance-bottom:0;mso-position-horizontal:absolute;mso-position-horizontal-relative:page;mso-position-vertical:absolute;mso-position-vertical-relative:page;mso-width-percent: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" filled="f" strokecolor="#747070 [1614]" strokeweight=".25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BA63" w14:textId="77777777" w:rsidR="002B7ABC" w:rsidRDefault="002B7ABC" w:rsidP="00D632D8">
    <w:pPr>
      <w:pStyle w:val="Sidhuvud"/>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71CC15D8"/>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E70E91CC"/>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0066B75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3B524178"/>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57607A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38DE1D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603A110C"/>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48322C68"/>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B8066066"/>
    <w:lvl w:ilvl="0">
      <w:start w:val="1"/>
      <w:numFmt w:val="decimal"/>
      <w:pStyle w:val="Numreradlista"/>
      <w:lvlText w:val="%1."/>
      <w:lvlJc w:val="left"/>
      <w:pPr>
        <w:tabs>
          <w:tab w:val="num" w:pos="360"/>
        </w:tabs>
        <w:ind w:left="360" w:hanging="360"/>
      </w:pPr>
    </w:lvl>
  </w:abstractNum>
  <w:abstractNum w:abstractNumId="9" w15:restartNumberingAfterBreak="1">
    <w:nsid w:val="FFFFFF89"/>
    <w:multiLevelType w:val="singleLevel"/>
    <w:tmpl w:val="F6FCCD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08760EC"/>
    <w:multiLevelType w:val="hybridMultilevel"/>
    <w:tmpl w:val="F98045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0D63132"/>
    <w:multiLevelType w:val="hybridMultilevel"/>
    <w:tmpl w:val="11EE4562"/>
    <w:lvl w:ilvl="0" w:tplc="041D000F">
      <w:start w:val="1"/>
      <w:numFmt w:val="decimal"/>
      <w:lvlText w:val="%1."/>
      <w:lvlJc w:val="left"/>
      <w:pPr>
        <w:ind w:left="2138" w:hanging="360"/>
      </w:pPr>
    </w:lvl>
    <w:lvl w:ilvl="1" w:tplc="041D0019" w:tentative="1">
      <w:start w:val="1"/>
      <w:numFmt w:val="lowerLetter"/>
      <w:lvlText w:val="%2."/>
      <w:lvlJc w:val="left"/>
      <w:pPr>
        <w:ind w:left="2858" w:hanging="360"/>
      </w:pPr>
    </w:lvl>
    <w:lvl w:ilvl="2" w:tplc="041D001B" w:tentative="1">
      <w:start w:val="1"/>
      <w:numFmt w:val="lowerRoman"/>
      <w:lvlText w:val="%3."/>
      <w:lvlJc w:val="right"/>
      <w:pPr>
        <w:ind w:left="3578" w:hanging="180"/>
      </w:pPr>
    </w:lvl>
    <w:lvl w:ilvl="3" w:tplc="041D000F" w:tentative="1">
      <w:start w:val="1"/>
      <w:numFmt w:val="decimal"/>
      <w:lvlText w:val="%4."/>
      <w:lvlJc w:val="left"/>
      <w:pPr>
        <w:ind w:left="4298" w:hanging="360"/>
      </w:pPr>
    </w:lvl>
    <w:lvl w:ilvl="4" w:tplc="041D0019" w:tentative="1">
      <w:start w:val="1"/>
      <w:numFmt w:val="lowerLetter"/>
      <w:lvlText w:val="%5."/>
      <w:lvlJc w:val="left"/>
      <w:pPr>
        <w:ind w:left="5018" w:hanging="360"/>
      </w:pPr>
    </w:lvl>
    <w:lvl w:ilvl="5" w:tplc="041D001B" w:tentative="1">
      <w:start w:val="1"/>
      <w:numFmt w:val="lowerRoman"/>
      <w:lvlText w:val="%6."/>
      <w:lvlJc w:val="right"/>
      <w:pPr>
        <w:ind w:left="5738" w:hanging="180"/>
      </w:pPr>
    </w:lvl>
    <w:lvl w:ilvl="6" w:tplc="041D000F" w:tentative="1">
      <w:start w:val="1"/>
      <w:numFmt w:val="decimal"/>
      <w:lvlText w:val="%7."/>
      <w:lvlJc w:val="left"/>
      <w:pPr>
        <w:ind w:left="6458" w:hanging="360"/>
      </w:pPr>
    </w:lvl>
    <w:lvl w:ilvl="7" w:tplc="041D0019" w:tentative="1">
      <w:start w:val="1"/>
      <w:numFmt w:val="lowerLetter"/>
      <w:lvlText w:val="%8."/>
      <w:lvlJc w:val="left"/>
      <w:pPr>
        <w:ind w:left="7178" w:hanging="360"/>
      </w:pPr>
    </w:lvl>
    <w:lvl w:ilvl="8" w:tplc="041D001B" w:tentative="1">
      <w:start w:val="1"/>
      <w:numFmt w:val="lowerRoman"/>
      <w:lvlText w:val="%9."/>
      <w:lvlJc w:val="right"/>
      <w:pPr>
        <w:ind w:left="7898" w:hanging="180"/>
      </w:pPr>
    </w:lvl>
  </w:abstractNum>
  <w:abstractNum w:abstractNumId="12" w15:restartNumberingAfterBreak="1">
    <w:nsid w:val="05C80C28"/>
    <w:multiLevelType w:val="hybridMultilevel"/>
    <w:tmpl w:val="12244494"/>
    <w:lvl w:ilvl="0" w:tplc="69683EBC">
      <w:start w:val="1"/>
      <w:numFmt w:val="bullet"/>
      <w:pStyle w:val="Punkt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1">
    <w:nsid w:val="081006FC"/>
    <w:multiLevelType w:val="multilevel"/>
    <w:tmpl w:val="B0F424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6B264D"/>
    <w:multiLevelType w:val="hybridMultilevel"/>
    <w:tmpl w:val="2DD6EDE2"/>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5" w15:restartNumberingAfterBreak="1">
    <w:nsid w:val="14C75B28"/>
    <w:multiLevelType w:val="hybridMultilevel"/>
    <w:tmpl w:val="6B82F10C"/>
    <w:lvl w:ilvl="0" w:tplc="0A326224">
      <w:start w:val="1"/>
      <w:numFmt w:val="decimal"/>
      <w:pStyle w:val="Nummer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1">
    <w:nsid w:val="16AE3D83"/>
    <w:multiLevelType w:val="hybridMultilevel"/>
    <w:tmpl w:val="5FB043EE"/>
    <w:lvl w:ilvl="0" w:tplc="300CC0E4">
      <w:start w:val="66"/>
      <w:numFmt w:val="bullet"/>
      <w:lvlText w:val=""/>
      <w:lvlJc w:val="left"/>
      <w:pPr>
        <w:ind w:left="2203" w:hanging="360"/>
      </w:pPr>
      <w:rPr>
        <w:rFonts w:ascii="Symbol" w:eastAsia="Times New Roman" w:hAnsi="Symbol" w:cs="Helvetica" w:hint="default"/>
      </w:rPr>
    </w:lvl>
    <w:lvl w:ilvl="1" w:tplc="041D0003" w:tentative="1">
      <w:start w:val="1"/>
      <w:numFmt w:val="bullet"/>
      <w:lvlText w:val="o"/>
      <w:lvlJc w:val="left"/>
      <w:pPr>
        <w:ind w:left="2923" w:hanging="360"/>
      </w:pPr>
      <w:rPr>
        <w:rFonts w:ascii="Courier New" w:hAnsi="Courier New" w:cs="Courier New" w:hint="default"/>
      </w:rPr>
    </w:lvl>
    <w:lvl w:ilvl="2" w:tplc="041D0005">
      <w:start w:val="1"/>
      <w:numFmt w:val="bullet"/>
      <w:lvlText w:val=""/>
      <w:lvlJc w:val="left"/>
      <w:pPr>
        <w:ind w:left="3643" w:hanging="360"/>
      </w:pPr>
      <w:rPr>
        <w:rFonts w:ascii="Wingdings" w:hAnsi="Wingdings" w:hint="default"/>
      </w:rPr>
    </w:lvl>
    <w:lvl w:ilvl="3" w:tplc="041D0001" w:tentative="1">
      <w:start w:val="1"/>
      <w:numFmt w:val="bullet"/>
      <w:lvlText w:val=""/>
      <w:lvlJc w:val="left"/>
      <w:pPr>
        <w:ind w:left="4363" w:hanging="360"/>
      </w:pPr>
      <w:rPr>
        <w:rFonts w:ascii="Symbol" w:hAnsi="Symbol" w:hint="default"/>
      </w:rPr>
    </w:lvl>
    <w:lvl w:ilvl="4" w:tplc="041D0003" w:tentative="1">
      <w:start w:val="1"/>
      <w:numFmt w:val="bullet"/>
      <w:lvlText w:val="o"/>
      <w:lvlJc w:val="left"/>
      <w:pPr>
        <w:ind w:left="5083" w:hanging="360"/>
      </w:pPr>
      <w:rPr>
        <w:rFonts w:ascii="Courier New" w:hAnsi="Courier New" w:cs="Courier New" w:hint="default"/>
      </w:rPr>
    </w:lvl>
    <w:lvl w:ilvl="5" w:tplc="041D0005" w:tentative="1">
      <w:start w:val="1"/>
      <w:numFmt w:val="bullet"/>
      <w:lvlText w:val=""/>
      <w:lvlJc w:val="left"/>
      <w:pPr>
        <w:ind w:left="5803" w:hanging="360"/>
      </w:pPr>
      <w:rPr>
        <w:rFonts w:ascii="Wingdings" w:hAnsi="Wingdings" w:hint="default"/>
      </w:rPr>
    </w:lvl>
    <w:lvl w:ilvl="6" w:tplc="041D0001" w:tentative="1">
      <w:start w:val="1"/>
      <w:numFmt w:val="bullet"/>
      <w:lvlText w:val=""/>
      <w:lvlJc w:val="left"/>
      <w:pPr>
        <w:ind w:left="6523" w:hanging="360"/>
      </w:pPr>
      <w:rPr>
        <w:rFonts w:ascii="Symbol" w:hAnsi="Symbol" w:hint="default"/>
      </w:rPr>
    </w:lvl>
    <w:lvl w:ilvl="7" w:tplc="041D0003" w:tentative="1">
      <w:start w:val="1"/>
      <w:numFmt w:val="bullet"/>
      <w:lvlText w:val="o"/>
      <w:lvlJc w:val="left"/>
      <w:pPr>
        <w:ind w:left="7243" w:hanging="360"/>
      </w:pPr>
      <w:rPr>
        <w:rFonts w:ascii="Courier New" w:hAnsi="Courier New" w:cs="Courier New" w:hint="default"/>
      </w:rPr>
    </w:lvl>
    <w:lvl w:ilvl="8" w:tplc="041D0005" w:tentative="1">
      <w:start w:val="1"/>
      <w:numFmt w:val="bullet"/>
      <w:lvlText w:val=""/>
      <w:lvlJc w:val="left"/>
      <w:pPr>
        <w:ind w:left="7963" w:hanging="360"/>
      </w:pPr>
      <w:rPr>
        <w:rFonts w:ascii="Wingdings" w:hAnsi="Wingdings" w:hint="default"/>
      </w:rPr>
    </w:lvl>
  </w:abstractNum>
  <w:abstractNum w:abstractNumId="17" w15:restartNumberingAfterBreak="1">
    <w:nsid w:val="18E01092"/>
    <w:multiLevelType w:val="hybridMultilevel"/>
    <w:tmpl w:val="E7E0FD08"/>
    <w:lvl w:ilvl="0" w:tplc="041D0001">
      <w:start w:val="1"/>
      <w:numFmt w:val="bullet"/>
      <w:lvlText w:val=""/>
      <w:lvlJc w:val="left"/>
      <w:pPr>
        <w:ind w:left="2563" w:hanging="360"/>
      </w:pPr>
      <w:rPr>
        <w:rFonts w:ascii="Symbol" w:hAnsi="Symbol" w:hint="default"/>
      </w:rPr>
    </w:lvl>
    <w:lvl w:ilvl="1" w:tplc="041D0003" w:tentative="1">
      <w:start w:val="1"/>
      <w:numFmt w:val="bullet"/>
      <w:lvlText w:val="o"/>
      <w:lvlJc w:val="left"/>
      <w:pPr>
        <w:ind w:left="3283" w:hanging="360"/>
      </w:pPr>
      <w:rPr>
        <w:rFonts w:ascii="Courier New" w:hAnsi="Courier New" w:cs="Courier New" w:hint="default"/>
      </w:rPr>
    </w:lvl>
    <w:lvl w:ilvl="2" w:tplc="041D0005" w:tentative="1">
      <w:start w:val="1"/>
      <w:numFmt w:val="bullet"/>
      <w:lvlText w:val=""/>
      <w:lvlJc w:val="left"/>
      <w:pPr>
        <w:ind w:left="4003" w:hanging="360"/>
      </w:pPr>
      <w:rPr>
        <w:rFonts w:ascii="Wingdings" w:hAnsi="Wingdings" w:hint="default"/>
      </w:rPr>
    </w:lvl>
    <w:lvl w:ilvl="3" w:tplc="041D0001" w:tentative="1">
      <w:start w:val="1"/>
      <w:numFmt w:val="bullet"/>
      <w:lvlText w:val=""/>
      <w:lvlJc w:val="left"/>
      <w:pPr>
        <w:ind w:left="4723" w:hanging="360"/>
      </w:pPr>
      <w:rPr>
        <w:rFonts w:ascii="Symbol" w:hAnsi="Symbol" w:hint="default"/>
      </w:rPr>
    </w:lvl>
    <w:lvl w:ilvl="4" w:tplc="041D0003" w:tentative="1">
      <w:start w:val="1"/>
      <w:numFmt w:val="bullet"/>
      <w:lvlText w:val="o"/>
      <w:lvlJc w:val="left"/>
      <w:pPr>
        <w:ind w:left="5443" w:hanging="360"/>
      </w:pPr>
      <w:rPr>
        <w:rFonts w:ascii="Courier New" w:hAnsi="Courier New" w:cs="Courier New" w:hint="default"/>
      </w:rPr>
    </w:lvl>
    <w:lvl w:ilvl="5" w:tplc="041D0005" w:tentative="1">
      <w:start w:val="1"/>
      <w:numFmt w:val="bullet"/>
      <w:lvlText w:val=""/>
      <w:lvlJc w:val="left"/>
      <w:pPr>
        <w:ind w:left="6163" w:hanging="360"/>
      </w:pPr>
      <w:rPr>
        <w:rFonts w:ascii="Wingdings" w:hAnsi="Wingdings" w:hint="default"/>
      </w:rPr>
    </w:lvl>
    <w:lvl w:ilvl="6" w:tplc="041D0001" w:tentative="1">
      <w:start w:val="1"/>
      <w:numFmt w:val="bullet"/>
      <w:lvlText w:val=""/>
      <w:lvlJc w:val="left"/>
      <w:pPr>
        <w:ind w:left="6883" w:hanging="360"/>
      </w:pPr>
      <w:rPr>
        <w:rFonts w:ascii="Symbol" w:hAnsi="Symbol" w:hint="default"/>
      </w:rPr>
    </w:lvl>
    <w:lvl w:ilvl="7" w:tplc="041D0003" w:tentative="1">
      <w:start w:val="1"/>
      <w:numFmt w:val="bullet"/>
      <w:lvlText w:val="o"/>
      <w:lvlJc w:val="left"/>
      <w:pPr>
        <w:ind w:left="7603" w:hanging="360"/>
      </w:pPr>
      <w:rPr>
        <w:rFonts w:ascii="Courier New" w:hAnsi="Courier New" w:cs="Courier New" w:hint="default"/>
      </w:rPr>
    </w:lvl>
    <w:lvl w:ilvl="8" w:tplc="041D0005" w:tentative="1">
      <w:start w:val="1"/>
      <w:numFmt w:val="bullet"/>
      <w:lvlText w:val=""/>
      <w:lvlJc w:val="left"/>
      <w:pPr>
        <w:ind w:left="8323" w:hanging="360"/>
      </w:pPr>
      <w:rPr>
        <w:rFonts w:ascii="Wingdings" w:hAnsi="Wingdings" w:hint="default"/>
      </w:rPr>
    </w:lvl>
  </w:abstractNum>
  <w:abstractNum w:abstractNumId="18" w15:restartNumberingAfterBreak="0">
    <w:nsid w:val="298B05BF"/>
    <w:multiLevelType w:val="hybridMultilevel"/>
    <w:tmpl w:val="9F0E6FA8"/>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9" w15:restartNumberingAfterBreak="1">
    <w:nsid w:val="2AAB2AF5"/>
    <w:multiLevelType w:val="hybridMultilevel"/>
    <w:tmpl w:val="707E098C"/>
    <w:lvl w:ilvl="0" w:tplc="C86A1E8E">
      <w:start w:val="1"/>
      <w:numFmt w:val="bullet"/>
      <w:lvlText w:val="-"/>
      <w:lvlJc w:val="left"/>
      <w:pPr>
        <w:ind w:left="2203" w:hanging="360"/>
      </w:pPr>
      <w:rPr>
        <w:rFonts w:ascii="Helvetica" w:eastAsia="Times New Roman" w:hAnsi="Helvetica" w:cs="Helvetica" w:hint="default"/>
      </w:rPr>
    </w:lvl>
    <w:lvl w:ilvl="1" w:tplc="041D0003" w:tentative="1">
      <w:start w:val="1"/>
      <w:numFmt w:val="bullet"/>
      <w:lvlText w:val="o"/>
      <w:lvlJc w:val="left"/>
      <w:pPr>
        <w:ind w:left="2923" w:hanging="360"/>
      </w:pPr>
      <w:rPr>
        <w:rFonts w:ascii="Courier New" w:hAnsi="Courier New" w:cs="Courier New" w:hint="default"/>
      </w:rPr>
    </w:lvl>
    <w:lvl w:ilvl="2" w:tplc="041D0005" w:tentative="1">
      <w:start w:val="1"/>
      <w:numFmt w:val="bullet"/>
      <w:lvlText w:val=""/>
      <w:lvlJc w:val="left"/>
      <w:pPr>
        <w:ind w:left="3643" w:hanging="360"/>
      </w:pPr>
      <w:rPr>
        <w:rFonts w:ascii="Wingdings" w:hAnsi="Wingdings" w:hint="default"/>
      </w:rPr>
    </w:lvl>
    <w:lvl w:ilvl="3" w:tplc="041D0001" w:tentative="1">
      <w:start w:val="1"/>
      <w:numFmt w:val="bullet"/>
      <w:lvlText w:val=""/>
      <w:lvlJc w:val="left"/>
      <w:pPr>
        <w:ind w:left="4363" w:hanging="360"/>
      </w:pPr>
      <w:rPr>
        <w:rFonts w:ascii="Symbol" w:hAnsi="Symbol" w:hint="default"/>
      </w:rPr>
    </w:lvl>
    <w:lvl w:ilvl="4" w:tplc="041D0003" w:tentative="1">
      <w:start w:val="1"/>
      <w:numFmt w:val="bullet"/>
      <w:lvlText w:val="o"/>
      <w:lvlJc w:val="left"/>
      <w:pPr>
        <w:ind w:left="5083" w:hanging="360"/>
      </w:pPr>
      <w:rPr>
        <w:rFonts w:ascii="Courier New" w:hAnsi="Courier New" w:cs="Courier New" w:hint="default"/>
      </w:rPr>
    </w:lvl>
    <w:lvl w:ilvl="5" w:tplc="041D0005" w:tentative="1">
      <w:start w:val="1"/>
      <w:numFmt w:val="bullet"/>
      <w:lvlText w:val=""/>
      <w:lvlJc w:val="left"/>
      <w:pPr>
        <w:ind w:left="5803" w:hanging="360"/>
      </w:pPr>
      <w:rPr>
        <w:rFonts w:ascii="Wingdings" w:hAnsi="Wingdings" w:hint="default"/>
      </w:rPr>
    </w:lvl>
    <w:lvl w:ilvl="6" w:tplc="041D0001" w:tentative="1">
      <w:start w:val="1"/>
      <w:numFmt w:val="bullet"/>
      <w:lvlText w:val=""/>
      <w:lvlJc w:val="left"/>
      <w:pPr>
        <w:ind w:left="6523" w:hanging="360"/>
      </w:pPr>
      <w:rPr>
        <w:rFonts w:ascii="Symbol" w:hAnsi="Symbol" w:hint="default"/>
      </w:rPr>
    </w:lvl>
    <w:lvl w:ilvl="7" w:tplc="041D0003" w:tentative="1">
      <w:start w:val="1"/>
      <w:numFmt w:val="bullet"/>
      <w:lvlText w:val="o"/>
      <w:lvlJc w:val="left"/>
      <w:pPr>
        <w:ind w:left="7243" w:hanging="360"/>
      </w:pPr>
      <w:rPr>
        <w:rFonts w:ascii="Courier New" w:hAnsi="Courier New" w:cs="Courier New" w:hint="default"/>
      </w:rPr>
    </w:lvl>
    <w:lvl w:ilvl="8" w:tplc="041D0005" w:tentative="1">
      <w:start w:val="1"/>
      <w:numFmt w:val="bullet"/>
      <w:lvlText w:val=""/>
      <w:lvlJc w:val="left"/>
      <w:pPr>
        <w:ind w:left="7963" w:hanging="360"/>
      </w:pPr>
      <w:rPr>
        <w:rFonts w:ascii="Wingdings" w:hAnsi="Wingdings" w:hint="default"/>
      </w:rPr>
    </w:lvl>
  </w:abstractNum>
  <w:abstractNum w:abstractNumId="20" w15:restartNumberingAfterBreak="1">
    <w:nsid w:val="2BDB2AF9"/>
    <w:multiLevelType w:val="hybridMultilevel"/>
    <w:tmpl w:val="609A8C2A"/>
    <w:lvl w:ilvl="0" w:tplc="A580CD3E">
      <w:start w:val="1"/>
      <w:numFmt w:val="decimal"/>
      <w:lvlText w:val="%1."/>
      <w:lvlJc w:val="left"/>
      <w:pPr>
        <w:ind w:left="2203" w:hanging="360"/>
      </w:pPr>
      <w:rPr>
        <w:rFonts w:hint="default"/>
      </w:rPr>
    </w:lvl>
    <w:lvl w:ilvl="1" w:tplc="041D0019" w:tentative="1">
      <w:start w:val="1"/>
      <w:numFmt w:val="lowerLetter"/>
      <w:lvlText w:val="%2."/>
      <w:lvlJc w:val="left"/>
      <w:pPr>
        <w:ind w:left="2923" w:hanging="360"/>
      </w:pPr>
    </w:lvl>
    <w:lvl w:ilvl="2" w:tplc="041D001B" w:tentative="1">
      <w:start w:val="1"/>
      <w:numFmt w:val="lowerRoman"/>
      <w:lvlText w:val="%3."/>
      <w:lvlJc w:val="right"/>
      <w:pPr>
        <w:ind w:left="3643" w:hanging="180"/>
      </w:pPr>
    </w:lvl>
    <w:lvl w:ilvl="3" w:tplc="041D000F" w:tentative="1">
      <w:start w:val="1"/>
      <w:numFmt w:val="decimal"/>
      <w:lvlText w:val="%4."/>
      <w:lvlJc w:val="left"/>
      <w:pPr>
        <w:ind w:left="4363" w:hanging="360"/>
      </w:pPr>
    </w:lvl>
    <w:lvl w:ilvl="4" w:tplc="041D0019" w:tentative="1">
      <w:start w:val="1"/>
      <w:numFmt w:val="lowerLetter"/>
      <w:lvlText w:val="%5."/>
      <w:lvlJc w:val="left"/>
      <w:pPr>
        <w:ind w:left="5083" w:hanging="360"/>
      </w:pPr>
    </w:lvl>
    <w:lvl w:ilvl="5" w:tplc="041D001B" w:tentative="1">
      <w:start w:val="1"/>
      <w:numFmt w:val="lowerRoman"/>
      <w:lvlText w:val="%6."/>
      <w:lvlJc w:val="right"/>
      <w:pPr>
        <w:ind w:left="5803" w:hanging="180"/>
      </w:pPr>
    </w:lvl>
    <w:lvl w:ilvl="6" w:tplc="041D000F" w:tentative="1">
      <w:start w:val="1"/>
      <w:numFmt w:val="decimal"/>
      <w:lvlText w:val="%7."/>
      <w:lvlJc w:val="left"/>
      <w:pPr>
        <w:ind w:left="6523" w:hanging="360"/>
      </w:pPr>
    </w:lvl>
    <w:lvl w:ilvl="7" w:tplc="041D0019" w:tentative="1">
      <w:start w:val="1"/>
      <w:numFmt w:val="lowerLetter"/>
      <w:lvlText w:val="%8."/>
      <w:lvlJc w:val="left"/>
      <w:pPr>
        <w:ind w:left="7243" w:hanging="360"/>
      </w:pPr>
    </w:lvl>
    <w:lvl w:ilvl="8" w:tplc="041D001B" w:tentative="1">
      <w:start w:val="1"/>
      <w:numFmt w:val="lowerRoman"/>
      <w:lvlText w:val="%9."/>
      <w:lvlJc w:val="right"/>
      <w:pPr>
        <w:ind w:left="7963" w:hanging="180"/>
      </w:pPr>
    </w:lvl>
  </w:abstractNum>
  <w:abstractNum w:abstractNumId="21" w15:restartNumberingAfterBreak="1">
    <w:nsid w:val="336448FA"/>
    <w:multiLevelType w:val="hybridMultilevel"/>
    <w:tmpl w:val="C944E5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1">
    <w:nsid w:val="348760DC"/>
    <w:multiLevelType w:val="hybridMultilevel"/>
    <w:tmpl w:val="254401EE"/>
    <w:lvl w:ilvl="0" w:tplc="59CC6D1C">
      <w:start w:val="600"/>
      <w:numFmt w:val="bullet"/>
      <w:lvlText w:val=""/>
      <w:lvlJc w:val="left"/>
      <w:pPr>
        <w:ind w:left="2160" w:hanging="360"/>
      </w:pPr>
      <w:rPr>
        <w:rFonts w:ascii="Symbol" w:eastAsia="Times New Roman" w:hAnsi="Symbol" w:cs="Helvetica"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23" w15:restartNumberingAfterBreak="1">
    <w:nsid w:val="3D95469A"/>
    <w:multiLevelType w:val="multilevel"/>
    <w:tmpl w:val="0EF8A6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1">
    <w:nsid w:val="402803C2"/>
    <w:multiLevelType w:val="multilevel"/>
    <w:tmpl w:val="3A8A300C"/>
    <w:lvl w:ilvl="0">
      <w:start w:val="1"/>
      <w:numFmt w:val="decimal"/>
      <w:pStyle w:val="NumreradRubrik1"/>
      <w:lvlText w:val="%1."/>
      <w:lvlJc w:val="left"/>
      <w:pPr>
        <w:ind w:left="360" w:hanging="360"/>
      </w:pPr>
    </w:lvl>
    <w:lvl w:ilvl="1">
      <w:start w:val="1"/>
      <w:numFmt w:val="decimal"/>
      <w:pStyle w:val="NumreradRubrik2"/>
      <w:lvlText w:val="%1.%2."/>
      <w:lvlJc w:val="left"/>
      <w:pPr>
        <w:ind w:left="792" w:hanging="432"/>
      </w:pPr>
    </w:lvl>
    <w:lvl w:ilvl="2">
      <w:start w:val="1"/>
      <w:numFmt w:val="decimal"/>
      <w:pStyle w:val="NumreradRubrik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21350A"/>
    <w:multiLevelType w:val="hybridMultilevel"/>
    <w:tmpl w:val="522CEFB2"/>
    <w:lvl w:ilvl="0" w:tplc="275E9DD4">
      <w:start w:val="2024"/>
      <w:numFmt w:val="bullet"/>
      <w:lvlText w:val=""/>
      <w:lvlJc w:val="left"/>
      <w:pPr>
        <w:ind w:left="2203" w:hanging="360"/>
      </w:pPr>
      <w:rPr>
        <w:rFonts w:ascii="Symbol" w:eastAsia="Times New Roman" w:hAnsi="Symbol" w:cs="Arial" w:hint="default"/>
      </w:rPr>
    </w:lvl>
    <w:lvl w:ilvl="1" w:tplc="041D0003" w:tentative="1">
      <w:start w:val="1"/>
      <w:numFmt w:val="bullet"/>
      <w:lvlText w:val="o"/>
      <w:lvlJc w:val="left"/>
      <w:pPr>
        <w:ind w:left="2923" w:hanging="360"/>
      </w:pPr>
      <w:rPr>
        <w:rFonts w:ascii="Courier New" w:hAnsi="Courier New" w:cs="Courier New" w:hint="default"/>
      </w:rPr>
    </w:lvl>
    <w:lvl w:ilvl="2" w:tplc="041D0005" w:tentative="1">
      <w:start w:val="1"/>
      <w:numFmt w:val="bullet"/>
      <w:lvlText w:val=""/>
      <w:lvlJc w:val="left"/>
      <w:pPr>
        <w:ind w:left="3643" w:hanging="360"/>
      </w:pPr>
      <w:rPr>
        <w:rFonts w:ascii="Wingdings" w:hAnsi="Wingdings" w:hint="default"/>
      </w:rPr>
    </w:lvl>
    <w:lvl w:ilvl="3" w:tplc="041D0001" w:tentative="1">
      <w:start w:val="1"/>
      <w:numFmt w:val="bullet"/>
      <w:lvlText w:val=""/>
      <w:lvlJc w:val="left"/>
      <w:pPr>
        <w:ind w:left="4363" w:hanging="360"/>
      </w:pPr>
      <w:rPr>
        <w:rFonts w:ascii="Symbol" w:hAnsi="Symbol" w:hint="default"/>
      </w:rPr>
    </w:lvl>
    <w:lvl w:ilvl="4" w:tplc="041D0003" w:tentative="1">
      <w:start w:val="1"/>
      <w:numFmt w:val="bullet"/>
      <w:lvlText w:val="o"/>
      <w:lvlJc w:val="left"/>
      <w:pPr>
        <w:ind w:left="5083" w:hanging="360"/>
      </w:pPr>
      <w:rPr>
        <w:rFonts w:ascii="Courier New" w:hAnsi="Courier New" w:cs="Courier New" w:hint="default"/>
      </w:rPr>
    </w:lvl>
    <w:lvl w:ilvl="5" w:tplc="041D0005" w:tentative="1">
      <w:start w:val="1"/>
      <w:numFmt w:val="bullet"/>
      <w:lvlText w:val=""/>
      <w:lvlJc w:val="left"/>
      <w:pPr>
        <w:ind w:left="5803" w:hanging="360"/>
      </w:pPr>
      <w:rPr>
        <w:rFonts w:ascii="Wingdings" w:hAnsi="Wingdings" w:hint="default"/>
      </w:rPr>
    </w:lvl>
    <w:lvl w:ilvl="6" w:tplc="041D0001" w:tentative="1">
      <w:start w:val="1"/>
      <w:numFmt w:val="bullet"/>
      <w:lvlText w:val=""/>
      <w:lvlJc w:val="left"/>
      <w:pPr>
        <w:ind w:left="6523" w:hanging="360"/>
      </w:pPr>
      <w:rPr>
        <w:rFonts w:ascii="Symbol" w:hAnsi="Symbol" w:hint="default"/>
      </w:rPr>
    </w:lvl>
    <w:lvl w:ilvl="7" w:tplc="041D0003" w:tentative="1">
      <w:start w:val="1"/>
      <w:numFmt w:val="bullet"/>
      <w:lvlText w:val="o"/>
      <w:lvlJc w:val="left"/>
      <w:pPr>
        <w:ind w:left="7243" w:hanging="360"/>
      </w:pPr>
      <w:rPr>
        <w:rFonts w:ascii="Courier New" w:hAnsi="Courier New" w:cs="Courier New" w:hint="default"/>
      </w:rPr>
    </w:lvl>
    <w:lvl w:ilvl="8" w:tplc="041D0005" w:tentative="1">
      <w:start w:val="1"/>
      <w:numFmt w:val="bullet"/>
      <w:lvlText w:val=""/>
      <w:lvlJc w:val="left"/>
      <w:pPr>
        <w:ind w:left="7963" w:hanging="360"/>
      </w:pPr>
      <w:rPr>
        <w:rFonts w:ascii="Wingdings" w:hAnsi="Wingdings" w:hint="default"/>
      </w:rPr>
    </w:lvl>
  </w:abstractNum>
  <w:abstractNum w:abstractNumId="26" w15:restartNumberingAfterBreak="0">
    <w:nsid w:val="64F25C98"/>
    <w:multiLevelType w:val="hybridMultilevel"/>
    <w:tmpl w:val="0C660150"/>
    <w:lvl w:ilvl="0" w:tplc="0DD27526">
      <w:start w:val="1"/>
      <w:numFmt w:val="decimal"/>
      <w:lvlText w:val="%1."/>
      <w:lvlJc w:val="left"/>
      <w:pPr>
        <w:ind w:left="1850" w:hanging="432"/>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27" w15:restartNumberingAfterBreak="1">
    <w:nsid w:val="65357A44"/>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1">
    <w:nsid w:val="67707DA8"/>
    <w:multiLevelType w:val="hybridMultilevel"/>
    <w:tmpl w:val="EDB861F6"/>
    <w:lvl w:ilvl="0" w:tplc="7B7CA858">
      <w:start w:val="66"/>
      <w:numFmt w:val="bullet"/>
      <w:lvlText w:val="-"/>
      <w:lvlJc w:val="left"/>
      <w:pPr>
        <w:ind w:left="720" w:hanging="360"/>
      </w:pPr>
      <w:rPr>
        <w:rFonts w:ascii="Helvetica" w:eastAsia="Times New Roman" w:hAnsi="Helvetica" w:cs="Helvetica"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583276"/>
    <w:multiLevelType w:val="hybridMultilevel"/>
    <w:tmpl w:val="76E6B912"/>
    <w:lvl w:ilvl="0" w:tplc="281AE980">
      <w:start w:val="2024"/>
      <w:numFmt w:val="bullet"/>
      <w:lvlText w:val=""/>
      <w:lvlJc w:val="left"/>
      <w:pPr>
        <w:ind w:left="2563" w:hanging="360"/>
      </w:pPr>
      <w:rPr>
        <w:rFonts w:ascii="Symbol" w:eastAsia="Times New Roman" w:hAnsi="Symbol" w:cs="Times New Roman" w:hint="default"/>
      </w:rPr>
    </w:lvl>
    <w:lvl w:ilvl="1" w:tplc="041D0003" w:tentative="1">
      <w:start w:val="1"/>
      <w:numFmt w:val="bullet"/>
      <w:lvlText w:val="o"/>
      <w:lvlJc w:val="left"/>
      <w:pPr>
        <w:ind w:left="3283" w:hanging="360"/>
      </w:pPr>
      <w:rPr>
        <w:rFonts w:ascii="Courier New" w:hAnsi="Courier New" w:cs="Courier New" w:hint="default"/>
      </w:rPr>
    </w:lvl>
    <w:lvl w:ilvl="2" w:tplc="041D0005" w:tentative="1">
      <w:start w:val="1"/>
      <w:numFmt w:val="bullet"/>
      <w:lvlText w:val=""/>
      <w:lvlJc w:val="left"/>
      <w:pPr>
        <w:ind w:left="4003" w:hanging="360"/>
      </w:pPr>
      <w:rPr>
        <w:rFonts w:ascii="Wingdings" w:hAnsi="Wingdings" w:hint="default"/>
      </w:rPr>
    </w:lvl>
    <w:lvl w:ilvl="3" w:tplc="041D0001" w:tentative="1">
      <w:start w:val="1"/>
      <w:numFmt w:val="bullet"/>
      <w:lvlText w:val=""/>
      <w:lvlJc w:val="left"/>
      <w:pPr>
        <w:ind w:left="4723" w:hanging="360"/>
      </w:pPr>
      <w:rPr>
        <w:rFonts w:ascii="Symbol" w:hAnsi="Symbol" w:hint="default"/>
      </w:rPr>
    </w:lvl>
    <w:lvl w:ilvl="4" w:tplc="041D0003" w:tentative="1">
      <w:start w:val="1"/>
      <w:numFmt w:val="bullet"/>
      <w:lvlText w:val="o"/>
      <w:lvlJc w:val="left"/>
      <w:pPr>
        <w:ind w:left="5443" w:hanging="360"/>
      </w:pPr>
      <w:rPr>
        <w:rFonts w:ascii="Courier New" w:hAnsi="Courier New" w:cs="Courier New" w:hint="default"/>
      </w:rPr>
    </w:lvl>
    <w:lvl w:ilvl="5" w:tplc="041D0005" w:tentative="1">
      <w:start w:val="1"/>
      <w:numFmt w:val="bullet"/>
      <w:lvlText w:val=""/>
      <w:lvlJc w:val="left"/>
      <w:pPr>
        <w:ind w:left="6163" w:hanging="360"/>
      </w:pPr>
      <w:rPr>
        <w:rFonts w:ascii="Wingdings" w:hAnsi="Wingdings" w:hint="default"/>
      </w:rPr>
    </w:lvl>
    <w:lvl w:ilvl="6" w:tplc="041D0001" w:tentative="1">
      <w:start w:val="1"/>
      <w:numFmt w:val="bullet"/>
      <w:lvlText w:val=""/>
      <w:lvlJc w:val="left"/>
      <w:pPr>
        <w:ind w:left="6883" w:hanging="360"/>
      </w:pPr>
      <w:rPr>
        <w:rFonts w:ascii="Symbol" w:hAnsi="Symbol" w:hint="default"/>
      </w:rPr>
    </w:lvl>
    <w:lvl w:ilvl="7" w:tplc="041D0003" w:tentative="1">
      <w:start w:val="1"/>
      <w:numFmt w:val="bullet"/>
      <w:lvlText w:val="o"/>
      <w:lvlJc w:val="left"/>
      <w:pPr>
        <w:ind w:left="7603" w:hanging="360"/>
      </w:pPr>
      <w:rPr>
        <w:rFonts w:ascii="Courier New" w:hAnsi="Courier New" w:cs="Courier New" w:hint="default"/>
      </w:rPr>
    </w:lvl>
    <w:lvl w:ilvl="8" w:tplc="041D0005" w:tentative="1">
      <w:start w:val="1"/>
      <w:numFmt w:val="bullet"/>
      <w:lvlText w:val=""/>
      <w:lvlJc w:val="left"/>
      <w:pPr>
        <w:ind w:left="8323" w:hanging="360"/>
      </w:pPr>
      <w:rPr>
        <w:rFonts w:ascii="Wingdings" w:hAnsi="Wingdings" w:hint="default"/>
      </w:rPr>
    </w:lvl>
  </w:abstractNum>
  <w:abstractNum w:abstractNumId="30" w15:restartNumberingAfterBreak="1">
    <w:nsid w:val="7C867A82"/>
    <w:multiLevelType w:val="multilevel"/>
    <w:tmpl w:val="1DAEF4B4"/>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0"/>
  </w:num>
  <w:num w:numId="12">
    <w:abstractNumId w:val="10"/>
  </w:num>
  <w:num w:numId="13">
    <w:abstractNumId w:val="21"/>
  </w:num>
  <w:num w:numId="14">
    <w:abstractNumId w:val="23"/>
  </w:num>
  <w:num w:numId="15">
    <w:abstractNumId w:val="24"/>
  </w:num>
  <w:num w:numId="16">
    <w:abstractNumId w:val="13"/>
  </w:num>
  <w:num w:numId="17">
    <w:abstractNumId w:val="27"/>
  </w:num>
  <w:num w:numId="18">
    <w:abstractNumId w:val="12"/>
  </w:num>
  <w:num w:numId="19">
    <w:abstractNumId w:val="8"/>
  </w:num>
  <w:num w:numId="20">
    <w:abstractNumId w:val="15"/>
  </w:num>
  <w:num w:numId="21">
    <w:abstractNumId w:val="28"/>
  </w:num>
  <w:num w:numId="22">
    <w:abstractNumId w:val="22"/>
  </w:num>
  <w:num w:numId="23">
    <w:abstractNumId w:val="16"/>
  </w:num>
  <w:num w:numId="24">
    <w:abstractNumId w:val="19"/>
  </w:num>
  <w:num w:numId="25">
    <w:abstractNumId w:val="20"/>
  </w:num>
  <w:num w:numId="26">
    <w:abstractNumId w:val="17"/>
  </w:num>
  <w:num w:numId="27">
    <w:abstractNumId w:val="25"/>
  </w:num>
  <w:num w:numId="28">
    <w:abstractNumId w:val="29"/>
  </w:num>
  <w:num w:numId="29">
    <w:abstractNumId w:val="14"/>
  </w:num>
  <w:num w:numId="30">
    <w:abstractNumId w:val="18"/>
  </w:num>
  <w:num w:numId="31">
    <w:abstractNumId w:val="1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121" w:allStyles="1" w:customStyles="0" w:latentStyles="0" w:stylesInUse="0" w:headingStyles="1" w:numberingStyles="0" w:tableStyles="0" w:directFormattingOnRuns="1" w:directFormattingOnParagraphs="0" w:directFormattingOnNumbering="0" w:directFormattingOnTables="0" w:clearFormatting="1" w:top3HeadingStyles="0" w:visibleStyles="0" w:alternateStyleNames="0"/>
  <w:stylePaneSortMethod w:val="0002"/>
  <w:defaultTabStop w:val="56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91A"/>
    <w:rsid w:val="00000814"/>
    <w:rsid w:val="0000256A"/>
    <w:rsid w:val="00003C50"/>
    <w:rsid w:val="00003DC1"/>
    <w:rsid w:val="00005623"/>
    <w:rsid w:val="00007B26"/>
    <w:rsid w:val="0001015E"/>
    <w:rsid w:val="00010C15"/>
    <w:rsid w:val="00011061"/>
    <w:rsid w:val="000115F7"/>
    <w:rsid w:val="00011C73"/>
    <w:rsid w:val="000122BA"/>
    <w:rsid w:val="00012EE2"/>
    <w:rsid w:val="00014581"/>
    <w:rsid w:val="000149BB"/>
    <w:rsid w:val="00014B04"/>
    <w:rsid w:val="00015888"/>
    <w:rsid w:val="00015EF6"/>
    <w:rsid w:val="00015F48"/>
    <w:rsid w:val="00016689"/>
    <w:rsid w:val="00017247"/>
    <w:rsid w:val="00017365"/>
    <w:rsid w:val="000230AC"/>
    <w:rsid w:val="00023C6B"/>
    <w:rsid w:val="000240CD"/>
    <w:rsid w:val="000245C0"/>
    <w:rsid w:val="00024808"/>
    <w:rsid w:val="0002627C"/>
    <w:rsid w:val="000265F8"/>
    <w:rsid w:val="00030962"/>
    <w:rsid w:val="000311DA"/>
    <w:rsid w:val="00031BB3"/>
    <w:rsid w:val="000322D0"/>
    <w:rsid w:val="000322EE"/>
    <w:rsid w:val="00032692"/>
    <w:rsid w:val="00035125"/>
    <w:rsid w:val="00040DE0"/>
    <w:rsid w:val="00040E2E"/>
    <w:rsid w:val="00043310"/>
    <w:rsid w:val="000434A0"/>
    <w:rsid w:val="000475F9"/>
    <w:rsid w:val="000504A9"/>
    <w:rsid w:val="000505C8"/>
    <w:rsid w:val="00052119"/>
    <w:rsid w:val="00052260"/>
    <w:rsid w:val="00053555"/>
    <w:rsid w:val="0005476E"/>
    <w:rsid w:val="00054EEE"/>
    <w:rsid w:val="00055379"/>
    <w:rsid w:val="000556A4"/>
    <w:rsid w:val="000565CD"/>
    <w:rsid w:val="000604EC"/>
    <w:rsid w:val="00062188"/>
    <w:rsid w:val="000651E5"/>
    <w:rsid w:val="00066B05"/>
    <w:rsid w:val="0006735B"/>
    <w:rsid w:val="00067571"/>
    <w:rsid w:val="00072E75"/>
    <w:rsid w:val="000772C1"/>
    <w:rsid w:val="00077DBD"/>
    <w:rsid w:val="00077F79"/>
    <w:rsid w:val="0008026E"/>
    <w:rsid w:val="0008110C"/>
    <w:rsid w:val="00082231"/>
    <w:rsid w:val="000846E9"/>
    <w:rsid w:val="00084D50"/>
    <w:rsid w:val="0008783A"/>
    <w:rsid w:val="00092D6A"/>
    <w:rsid w:val="00093555"/>
    <w:rsid w:val="00095DA1"/>
    <w:rsid w:val="000977EF"/>
    <w:rsid w:val="000A10DD"/>
    <w:rsid w:val="000A1F84"/>
    <w:rsid w:val="000A227E"/>
    <w:rsid w:val="000A2A49"/>
    <w:rsid w:val="000A2AD1"/>
    <w:rsid w:val="000A5DE3"/>
    <w:rsid w:val="000A627B"/>
    <w:rsid w:val="000A7618"/>
    <w:rsid w:val="000A7976"/>
    <w:rsid w:val="000A79DF"/>
    <w:rsid w:val="000B43E4"/>
    <w:rsid w:val="000B540C"/>
    <w:rsid w:val="000B7CCD"/>
    <w:rsid w:val="000C00A5"/>
    <w:rsid w:val="000C173D"/>
    <w:rsid w:val="000C1E7A"/>
    <w:rsid w:val="000C1FB9"/>
    <w:rsid w:val="000C2EAE"/>
    <w:rsid w:val="000C3544"/>
    <w:rsid w:val="000C39A9"/>
    <w:rsid w:val="000C3FC7"/>
    <w:rsid w:val="000C49F7"/>
    <w:rsid w:val="000C5CBB"/>
    <w:rsid w:val="000C6CD4"/>
    <w:rsid w:val="000D0EA2"/>
    <w:rsid w:val="000D1103"/>
    <w:rsid w:val="000D1802"/>
    <w:rsid w:val="000D24E3"/>
    <w:rsid w:val="000D2C0B"/>
    <w:rsid w:val="000D3494"/>
    <w:rsid w:val="000D5432"/>
    <w:rsid w:val="000D60E7"/>
    <w:rsid w:val="000D6374"/>
    <w:rsid w:val="000D6ACC"/>
    <w:rsid w:val="000D7628"/>
    <w:rsid w:val="000D7956"/>
    <w:rsid w:val="000E18BD"/>
    <w:rsid w:val="000E2E98"/>
    <w:rsid w:val="000E2F9C"/>
    <w:rsid w:val="000E3BC9"/>
    <w:rsid w:val="000E4545"/>
    <w:rsid w:val="000E5039"/>
    <w:rsid w:val="000E57A9"/>
    <w:rsid w:val="000E5F8E"/>
    <w:rsid w:val="000E6243"/>
    <w:rsid w:val="000F02D9"/>
    <w:rsid w:val="000F067F"/>
    <w:rsid w:val="000F18C9"/>
    <w:rsid w:val="000F34AF"/>
    <w:rsid w:val="000F39EF"/>
    <w:rsid w:val="000F5DDB"/>
    <w:rsid w:val="000F6CF8"/>
    <w:rsid w:val="000F7A23"/>
    <w:rsid w:val="0010009D"/>
    <w:rsid w:val="00100D55"/>
    <w:rsid w:val="001026D9"/>
    <w:rsid w:val="0010397E"/>
    <w:rsid w:val="0010398E"/>
    <w:rsid w:val="00104924"/>
    <w:rsid w:val="00104DC6"/>
    <w:rsid w:val="001066E5"/>
    <w:rsid w:val="00106BD2"/>
    <w:rsid w:val="0010724A"/>
    <w:rsid w:val="0011294E"/>
    <w:rsid w:val="00112B11"/>
    <w:rsid w:val="00112E65"/>
    <w:rsid w:val="00113778"/>
    <w:rsid w:val="00114797"/>
    <w:rsid w:val="001152F1"/>
    <w:rsid w:val="0011581C"/>
    <w:rsid w:val="00116410"/>
    <w:rsid w:val="00116933"/>
    <w:rsid w:val="00120E2A"/>
    <w:rsid w:val="00120E40"/>
    <w:rsid w:val="001238D7"/>
    <w:rsid w:val="00124583"/>
    <w:rsid w:val="00124706"/>
    <w:rsid w:val="001256F5"/>
    <w:rsid w:val="00125A15"/>
    <w:rsid w:val="00131708"/>
    <w:rsid w:val="001318AD"/>
    <w:rsid w:val="00132389"/>
    <w:rsid w:val="001335B1"/>
    <w:rsid w:val="001336D2"/>
    <w:rsid w:val="00133767"/>
    <w:rsid w:val="00141646"/>
    <w:rsid w:val="00143599"/>
    <w:rsid w:val="0014465C"/>
    <w:rsid w:val="001451FD"/>
    <w:rsid w:val="00145876"/>
    <w:rsid w:val="00145BB0"/>
    <w:rsid w:val="00146E64"/>
    <w:rsid w:val="00147A0A"/>
    <w:rsid w:val="00150ABF"/>
    <w:rsid w:val="00152057"/>
    <w:rsid w:val="0015321B"/>
    <w:rsid w:val="0015419E"/>
    <w:rsid w:val="0015702C"/>
    <w:rsid w:val="0015725D"/>
    <w:rsid w:val="00161BBC"/>
    <w:rsid w:val="00166A4E"/>
    <w:rsid w:val="00167941"/>
    <w:rsid w:val="0017228B"/>
    <w:rsid w:val="00172CD6"/>
    <w:rsid w:val="001745D7"/>
    <w:rsid w:val="00174CD8"/>
    <w:rsid w:val="00175FB7"/>
    <w:rsid w:val="001772DF"/>
    <w:rsid w:val="00180C79"/>
    <w:rsid w:val="001817EE"/>
    <w:rsid w:val="00182F39"/>
    <w:rsid w:val="00185A65"/>
    <w:rsid w:val="00187790"/>
    <w:rsid w:val="00190142"/>
    <w:rsid w:val="001909AE"/>
    <w:rsid w:val="00191424"/>
    <w:rsid w:val="0019217B"/>
    <w:rsid w:val="001924AE"/>
    <w:rsid w:val="001930DF"/>
    <w:rsid w:val="00195BCE"/>
    <w:rsid w:val="00196047"/>
    <w:rsid w:val="00196B1E"/>
    <w:rsid w:val="00196B26"/>
    <w:rsid w:val="001A0586"/>
    <w:rsid w:val="001A1148"/>
    <w:rsid w:val="001A41B0"/>
    <w:rsid w:val="001A63C9"/>
    <w:rsid w:val="001A757D"/>
    <w:rsid w:val="001B001E"/>
    <w:rsid w:val="001B02BE"/>
    <w:rsid w:val="001B04C9"/>
    <w:rsid w:val="001B22A8"/>
    <w:rsid w:val="001B2385"/>
    <w:rsid w:val="001B346B"/>
    <w:rsid w:val="001B384C"/>
    <w:rsid w:val="001B45BA"/>
    <w:rsid w:val="001B46CF"/>
    <w:rsid w:val="001B5A24"/>
    <w:rsid w:val="001B6FAC"/>
    <w:rsid w:val="001B72EB"/>
    <w:rsid w:val="001C1022"/>
    <w:rsid w:val="001C198C"/>
    <w:rsid w:val="001C1AA7"/>
    <w:rsid w:val="001C2071"/>
    <w:rsid w:val="001C2482"/>
    <w:rsid w:val="001C3D97"/>
    <w:rsid w:val="001C4436"/>
    <w:rsid w:val="001C56BA"/>
    <w:rsid w:val="001C6D73"/>
    <w:rsid w:val="001C7395"/>
    <w:rsid w:val="001C7CC5"/>
    <w:rsid w:val="001D23F8"/>
    <w:rsid w:val="001D3DB4"/>
    <w:rsid w:val="001D7BA7"/>
    <w:rsid w:val="001E06F6"/>
    <w:rsid w:val="001E189B"/>
    <w:rsid w:val="001E33D3"/>
    <w:rsid w:val="001E3B9E"/>
    <w:rsid w:val="001E41E9"/>
    <w:rsid w:val="001E4544"/>
    <w:rsid w:val="001E6E79"/>
    <w:rsid w:val="001E790F"/>
    <w:rsid w:val="001F06FE"/>
    <w:rsid w:val="001F0CF1"/>
    <w:rsid w:val="001F10FA"/>
    <w:rsid w:val="001F3517"/>
    <w:rsid w:val="001F3913"/>
    <w:rsid w:val="001F3A70"/>
    <w:rsid w:val="001F4B2C"/>
    <w:rsid w:val="001F5E98"/>
    <w:rsid w:val="001F6476"/>
    <w:rsid w:val="001F78FE"/>
    <w:rsid w:val="00200AE5"/>
    <w:rsid w:val="002014AC"/>
    <w:rsid w:val="0020242E"/>
    <w:rsid w:val="00202B61"/>
    <w:rsid w:val="00202C81"/>
    <w:rsid w:val="00204F19"/>
    <w:rsid w:val="00205BE2"/>
    <w:rsid w:val="00205CCC"/>
    <w:rsid w:val="00205FE5"/>
    <w:rsid w:val="00206423"/>
    <w:rsid w:val="00206589"/>
    <w:rsid w:val="00207BF6"/>
    <w:rsid w:val="00207C39"/>
    <w:rsid w:val="00210ED4"/>
    <w:rsid w:val="002110BC"/>
    <w:rsid w:val="00211571"/>
    <w:rsid w:val="00212FB7"/>
    <w:rsid w:val="002131F4"/>
    <w:rsid w:val="002133CB"/>
    <w:rsid w:val="00213500"/>
    <w:rsid w:val="00213C72"/>
    <w:rsid w:val="0021486B"/>
    <w:rsid w:val="00214C95"/>
    <w:rsid w:val="00214CEB"/>
    <w:rsid w:val="00216913"/>
    <w:rsid w:val="00217591"/>
    <w:rsid w:val="00220765"/>
    <w:rsid w:val="0022181F"/>
    <w:rsid w:val="00221E4C"/>
    <w:rsid w:val="0022200D"/>
    <w:rsid w:val="0022389E"/>
    <w:rsid w:val="002240A6"/>
    <w:rsid w:val="002243CF"/>
    <w:rsid w:val="0022580D"/>
    <w:rsid w:val="0022707E"/>
    <w:rsid w:val="00227D6B"/>
    <w:rsid w:val="002308A0"/>
    <w:rsid w:val="00231133"/>
    <w:rsid w:val="00232A28"/>
    <w:rsid w:val="00232F27"/>
    <w:rsid w:val="00234161"/>
    <w:rsid w:val="002345B1"/>
    <w:rsid w:val="0023467E"/>
    <w:rsid w:val="00234D27"/>
    <w:rsid w:val="002358AF"/>
    <w:rsid w:val="002365C7"/>
    <w:rsid w:val="0023675D"/>
    <w:rsid w:val="002378AA"/>
    <w:rsid w:val="002403FC"/>
    <w:rsid w:val="00242BC6"/>
    <w:rsid w:val="00242C63"/>
    <w:rsid w:val="002431A9"/>
    <w:rsid w:val="00244810"/>
    <w:rsid w:val="002457DA"/>
    <w:rsid w:val="002458ED"/>
    <w:rsid w:val="00246C91"/>
    <w:rsid w:val="002479DF"/>
    <w:rsid w:val="002508F2"/>
    <w:rsid w:val="002509E8"/>
    <w:rsid w:val="002513F2"/>
    <w:rsid w:val="00251CEA"/>
    <w:rsid w:val="002521D0"/>
    <w:rsid w:val="0025305C"/>
    <w:rsid w:val="00253AF7"/>
    <w:rsid w:val="00254768"/>
    <w:rsid w:val="00254A13"/>
    <w:rsid w:val="00255257"/>
    <w:rsid w:val="00255799"/>
    <w:rsid w:val="002558A6"/>
    <w:rsid w:val="002562ED"/>
    <w:rsid w:val="00256B68"/>
    <w:rsid w:val="00260CF3"/>
    <w:rsid w:val="00260E59"/>
    <w:rsid w:val="0026110B"/>
    <w:rsid w:val="00263648"/>
    <w:rsid w:val="00263AF0"/>
    <w:rsid w:val="002646CE"/>
    <w:rsid w:val="00264B60"/>
    <w:rsid w:val="002654C6"/>
    <w:rsid w:val="0026590D"/>
    <w:rsid w:val="00265EE2"/>
    <w:rsid w:val="00266125"/>
    <w:rsid w:val="00267759"/>
    <w:rsid w:val="00270070"/>
    <w:rsid w:val="00271633"/>
    <w:rsid w:val="00271F52"/>
    <w:rsid w:val="002757C3"/>
    <w:rsid w:val="00276048"/>
    <w:rsid w:val="00276697"/>
    <w:rsid w:val="002804C9"/>
    <w:rsid w:val="00281A0A"/>
    <w:rsid w:val="002823A5"/>
    <w:rsid w:val="002831C2"/>
    <w:rsid w:val="00284060"/>
    <w:rsid w:val="002848BB"/>
    <w:rsid w:val="0028686C"/>
    <w:rsid w:val="002904B9"/>
    <w:rsid w:val="002916BD"/>
    <w:rsid w:val="00291701"/>
    <w:rsid w:val="00291C85"/>
    <w:rsid w:val="00291FFD"/>
    <w:rsid w:val="00292178"/>
    <w:rsid w:val="00294735"/>
    <w:rsid w:val="00294DB6"/>
    <w:rsid w:val="00296826"/>
    <w:rsid w:val="002A031B"/>
    <w:rsid w:val="002A2C25"/>
    <w:rsid w:val="002A398D"/>
    <w:rsid w:val="002A4D8A"/>
    <w:rsid w:val="002A58D1"/>
    <w:rsid w:val="002A5AEB"/>
    <w:rsid w:val="002A5B6D"/>
    <w:rsid w:val="002A6090"/>
    <w:rsid w:val="002A670D"/>
    <w:rsid w:val="002A7A1A"/>
    <w:rsid w:val="002B1196"/>
    <w:rsid w:val="002B1341"/>
    <w:rsid w:val="002B1FF5"/>
    <w:rsid w:val="002B23E5"/>
    <w:rsid w:val="002B5C3A"/>
    <w:rsid w:val="002B6038"/>
    <w:rsid w:val="002B6A9B"/>
    <w:rsid w:val="002B7ABC"/>
    <w:rsid w:val="002B7E68"/>
    <w:rsid w:val="002C1443"/>
    <w:rsid w:val="002C17A5"/>
    <w:rsid w:val="002C2227"/>
    <w:rsid w:val="002C26A8"/>
    <w:rsid w:val="002C49E1"/>
    <w:rsid w:val="002C4FCE"/>
    <w:rsid w:val="002C503F"/>
    <w:rsid w:val="002C5E2F"/>
    <w:rsid w:val="002C689A"/>
    <w:rsid w:val="002C71C2"/>
    <w:rsid w:val="002D01D1"/>
    <w:rsid w:val="002D2CBE"/>
    <w:rsid w:val="002D36CC"/>
    <w:rsid w:val="002D56D1"/>
    <w:rsid w:val="002D665E"/>
    <w:rsid w:val="002E0605"/>
    <w:rsid w:val="002E06F1"/>
    <w:rsid w:val="002E07C5"/>
    <w:rsid w:val="002E0B88"/>
    <w:rsid w:val="002E12E5"/>
    <w:rsid w:val="002E390E"/>
    <w:rsid w:val="002E47DF"/>
    <w:rsid w:val="002E504E"/>
    <w:rsid w:val="002E68EA"/>
    <w:rsid w:val="002E7733"/>
    <w:rsid w:val="002E7C47"/>
    <w:rsid w:val="002F0BEB"/>
    <w:rsid w:val="002F120E"/>
    <w:rsid w:val="002F12C2"/>
    <w:rsid w:val="002F2AB0"/>
    <w:rsid w:val="002F2AC0"/>
    <w:rsid w:val="002F2E93"/>
    <w:rsid w:val="002F3EBF"/>
    <w:rsid w:val="002F5C06"/>
    <w:rsid w:val="002F5E7A"/>
    <w:rsid w:val="002F6D8F"/>
    <w:rsid w:val="002F6E99"/>
    <w:rsid w:val="002F7A8B"/>
    <w:rsid w:val="003007AE"/>
    <w:rsid w:val="00302267"/>
    <w:rsid w:val="003034A1"/>
    <w:rsid w:val="003039D9"/>
    <w:rsid w:val="00304205"/>
    <w:rsid w:val="00307908"/>
    <w:rsid w:val="00310818"/>
    <w:rsid w:val="0031124C"/>
    <w:rsid w:val="003121CD"/>
    <w:rsid w:val="0031426E"/>
    <w:rsid w:val="00314923"/>
    <w:rsid w:val="00317B54"/>
    <w:rsid w:val="00320428"/>
    <w:rsid w:val="00321F3D"/>
    <w:rsid w:val="00322654"/>
    <w:rsid w:val="00324760"/>
    <w:rsid w:val="003256A3"/>
    <w:rsid w:val="00326AFE"/>
    <w:rsid w:val="00326EF5"/>
    <w:rsid w:val="0032712D"/>
    <w:rsid w:val="00327D7D"/>
    <w:rsid w:val="0033137A"/>
    <w:rsid w:val="00332156"/>
    <w:rsid w:val="00334172"/>
    <w:rsid w:val="00334633"/>
    <w:rsid w:val="00335A3D"/>
    <w:rsid w:val="00335A61"/>
    <w:rsid w:val="00335D0D"/>
    <w:rsid w:val="00341469"/>
    <w:rsid w:val="00341E17"/>
    <w:rsid w:val="00342777"/>
    <w:rsid w:val="00343F92"/>
    <w:rsid w:val="00344C18"/>
    <w:rsid w:val="003470D3"/>
    <w:rsid w:val="003476C3"/>
    <w:rsid w:val="00350049"/>
    <w:rsid w:val="00350E07"/>
    <w:rsid w:val="00352AC7"/>
    <w:rsid w:val="00352F7D"/>
    <w:rsid w:val="00353ACB"/>
    <w:rsid w:val="003540DF"/>
    <w:rsid w:val="00354E05"/>
    <w:rsid w:val="00356D83"/>
    <w:rsid w:val="00356DC3"/>
    <w:rsid w:val="00357E40"/>
    <w:rsid w:val="003608F4"/>
    <w:rsid w:val="003629A6"/>
    <w:rsid w:val="00363122"/>
    <w:rsid w:val="00363290"/>
    <w:rsid w:val="00363EE5"/>
    <w:rsid w:val="003649FD"/>
    <w:rsid w:val="00364E64"/>
    <w:rsid w:val="003726D4"/>
    <w:rsid w:val="00373763"/>
    <w:rsid w:val="00373ADB"/>
    <w:rsid w:val="00376076"/>
    <w:rsid w:val="003762F2"/>
    <w:rsid w:val="003772C9"/>
    <w:rsid w:val="00377745"/>
    <w:rsid w:val="00380837"/>
    <w:rsid w:val="00381545"/>
    <w:rsid w:val="0038188E"/>
    <w:rsid w:val="003827A4"/>
    <w:rsid w:val="003832AD"/>
    <w:rsid w:val="003853AA"/>
    <w:rsid w:val="00390107"/>
    <w:rsid w:val="00391FC2"/>
    <w:rsid w:val="0039303B"/>
    <w:rsid w:val="003946DE"/>
    <w:rsid w:val="003971F8"/>
    <w:rsid w:val="00397BED"/>
    <w:rsid w:val="003A001D"/>
    <w:rsid w:val="003A1841"/>
    <w:rsid w:val="003A3659"/>
    <w:rsid w:val="003A3703"/>
    <w:rsid w:val="003A3A2F"/>
    <w:rsid w:val="003A3CD4"/>
    <w:rsid w:val="003A4394"/>
    <w:rsid w:val="003A7C3F"/>
    <w:rsid w:val="003B0CC9"/>
    <w:rsid w:val="003B12DB"/>
    <w:rsid w:val="003B14A0"/>
    <w:rsid w:val="003B16D0"/>
    <w:rsid w:val="003B1CCC"/>
    <w:rsid w:val="003B3A68"/>
    <w:rsid w:val="003B5561"/>
    <w:rsid w:val="003B57CA"/>
    <w:rsid w:val="003B5A49"/>
    <w:rsid w:val="003B5C64"/>
    <w:rsid w:val="003B6B05"/>
    <w:rsid w:val="003B7664"/>
    <w:rsid w:val="003C09F7"/>
    <w:rsid w:val="003C0ABF"/>
    <w:rsid w:val="003C113D"/>
    <w:rsid w:val="003C1B9E"/>
    <w:rsid w:val="003C2567"/>
    <w:rsid w:val="003C4E70"/>
    <w:rsid w:val="003C6EC7"/>
    <w:rsid w:val="003C7C9F"/>
    <w:rsid w:val="003D0690"/>
    <w:rsid w:val="003D0D4D"/>
    <w:rsid w:val="003D11DC"/>
    <w:rsid w:val="003D14E5"/>
    <w:rsid w:val="003D38D4"/>
    <w:rsid w:val="003D393E"/>
    <w:rsid w:val="003D3A75"/>
    <w:rsid w:val="003D5423"/>
    <w:rsid w:val="003D68E0"/>
    <w:rsid w:val="003D68FE"/>
    <w:rsid w:val="003D7525"/>
    <w:rsid w:val="003E27BD"/>
    <w:rsid w:val="003E344F"/>
    <w:rsid w:val="003E3B2A"/>
    <w:rsid w:val="003E3E99"/>
    <w:rsid w:val="003E5E99"/>
    <w:rsid w:val="003E662B"/>
    <w:rsid w:val="003E691D"/>
    <w:rsid w:val="003E6FF8"/>
    <w:rsid w:val="003F1CBD"/>
    <w:rsid w:val="003F3F95"/>
    <w:rsid w:val="003F4175"/>
    <w:rsid w:val="003F68A5"/>
    <w:rsid w:val="003F6A3B"/>
    <w:rsid w:val="003F6FFD"/>
    <w:rsid w:val="0040141F"/>
    <w:rsid w:val="00403B00"/>
    <w:rsid w:val="00403DAB"/>
    <w:rsid w:val="0040501D"/>
    <w:rsid w:val="00405C87"/>
    <w:rsid w:val="0040636F"/>
    <w:rsid w:val="0040654C"/>
    <w:rsid w:val="00406985"/>
    <w:rsid w:val="00411366"/>
    <w:rsid w:val="00414A6D"/>
    <w:rsid w:val="004153C1"/>
    <w:rsid w:val="00415CE3"/>
    <w:rsid w:val="0041610F"/>
    <w:rsid w:val="00416E99"/>
    <w:rsid w:val="00420C92"/>
    <w:rsid w:val="00424000"/>
    <w:rsid w:val="00424041"/>
    <w:rsid w:val="004244A3"/>
    <w:rsid w:val="004259DC"/>
    <w:rsid w:val="004273DB"/>
    <w:rsid w:val="00431EAE"/>
    <w:rsid w:val="0043331A"/>
    <w:rsid w:val="00433E67"/>
    <w:rsid w:val="0043616B"/>
    <w:rsid w:val="00437B90"/>
    <w:rsid w:val="0044140C"/>
    <w:rsid w:val="00441D0B"/>
    <w:rsid w:val="004420AD"/>
    <w:rsid w:val="00442A77"/>
    <w:rsid w:val="00442F00"/>
    <w:rsid w:val="00443701"/>
    <w:rsid w:val="00446C95"/>
    <w:rsid w:val="00447605"/>
    <w:rsid w:val="0045019A"/>
    <w:rsid w:val="004503E8"/>
    <w:rsid w:val="00451417"/>
    <w:rsid w:val="004514F4"/>
    <w:rsid w:val="00452C06"/>
    <w:rsid w:val="00453D55"/>
    <w:rsid w:val="004541BB"/>
    <w:rsid w:val="00454B3C"/>
    <w:rsid w:val="004569FD"/>
    <w:rsid w:val="00457037"/>
    <w:rsid w:val="004578F7"/>
    <w:rsid w:val="00457AB5"/>
    <w:rsid w:val="004603AF"/>
    <w:rsid w:val="00460C79"/>
    <w:rsid w:val="004616DC"/>
    <w:rsid w:val="00462A5B"/>
    <w:rsid w:val="00466217"/>
    <w:rsid w:val="00466E57"/>
    <w:rsid w:val="00470A5A"/>
    <w:rsid w:val="004716C5"/>
    <w:rsid w:val="00471BB5"/>
    <w:rsid w:val="00474A7C"/>
    <w:rsid w:val="00477BA4"/>
    <w:rsid w:val="00481321"/>
    <w:rsid w:val="00485438"/>
    <w:rsid w:val="0048555C"/>
    <w:rsid w:val="004857DA"/>
    <w:rsid w:val="0048683D"/>
    <w:rsid w:val="00486861"/>
    <w:rsid w:val="00487C64"/>
    <w:rsid w:val="00490109"/>
    <w:rsid w:val="004931F3"/>
    <w:rsid w:val="00494975"/>
    <w:rsid w:val="00494E1B"/>
    <w:rsid w:val="004A1F5B"/>
    <w:rsid w:val="004A5553"/>
    <w:rsid w:val="004A7F56"/>
    <w:rsid w:val="004B00FC"/>
    <w:rsid w:val="004B0250"/>
    <w:rsid w:val="004B08A1"/>
    <w:rsid w:val="004B16BB"/>
    <w:rsid w:val="004B1B9C"/>
    <w:rsid w:val="004B3A63"/>
    <w:rsid w:val="004B4C81"/>
    <w:rsid w:val="004B5507"/>
    <w:rsid w:val="004B6144"/>
    <w:rsid w:val="004C13EB"/>
    <w:rsid w:val="004C1F5C"/>
    <w:rsid w:val="004C29D3"/>
    <w:rsid w:val="004C4790"/>
    <w:rsid w:val="004C743C"/>
    <w:rsid w:val="004C7500"/>
    <w:rsid w:val="004D0832"/>
    <w:rsid w:val="004D1258"/>
    <w:rsid w:val="004D596B"/>
    <w:rsid w:val="004D5EE6"/>
    <w:rsid w:val="004D5EFC"/>
    <w:rsid w:val="004D5F77"/>
    <w:rsid w:val="004D775B"/>
    <w:rsid w:val="004E118C"/>
    <w:rsid w:val="004E181B"/>
    <w:rsid w:val="004E399B"/>
    <w:rsid w:val="004E3CCB"/>
    <w:rsid w:val="004E75A7"/>
    <w:rsid w:val="004E7E36"/>
    <w:rsid w:val="004F0CF5"/>
    <w:rsid w:val="004F1396"/>
    <w:rsid w:val="004F2B5A"/>
    <w:rsid w:val="004F3DE6"/>
    <w:rsid w:val="004F49DF"/>
    <w:rsid w:val="004F551C"/>
    <w:rsid w:val="004F58B7"/>
    <w:rsid w:val="004F5D0A"/>
    <w:rsid w:val="00501933"/>
    <w:rsid w:val="00501C3B"/>
    <w:rsid w:val="00501D6D"/>
    <w:rsid w:val="005056F8"/>
    <w:rsid w:val="00506730"/>
    <w:rsid w:val="00507548"/>
    <w:rsid w:val="00511760"/>
    <w:rsid w:val="005125C8"/>
    <w:rsid w:val="00512EC9"/>
    <w:rsid w:val="0051300F"/>
    <w:rsid w:val="00516B0B"/>
    <w:rsid w:val="005201AE"/>
    <w:rsid w:val="00520841"/>
    <w:rsid w:val="00520CCC"/>
    <w:rsid w:val="0052193B"/>
    <w:rsid w:val="00521FB3"/>
    <w:rsid w:val="00522177"/>
    <w:rsid w:val="00523754"/>
    <w:rsid w:val="00524575"/>
    <w:rsid w:val="00524B98"/>
    <w:rsid w:val="00525DF5"/>
    <w:rsid w:val="00526651"/>
    <w:rsid w:val="005268D2"/>
    <w:rsid w:val="0052691E"/>
    <w:rsid w:val="00526A86"/>
    <w:rsid w:val="00526E3C"/>
    <w:rsid w:val="00527BE3"/>
    <w:rsid w:val="00527F36"/>
    <w:rsid w:val="005333BE"/>
    <w:rsid w:val="00533E2D"/>
    <w:rsid w:val="00533E30"/>
    <w:rsid w:val="00534F5E"/>
    <w:rsid w:val="00536E92"/>
    <w:rsid w:val="005415C1"/>
    <w:rsid w:val="00541B7C"/>
    <w:rsid w:val="00542210"/>
    <w:rsid w:val="00543211"/>
    <w:rsid w:val="0054355E"/>
    <w:rsid w:val="005436D8"/>
    <w:rsid w:val="0054372A"/>
    <w:rsid w:val="00543B2D"/>
    <w:rsid w:val="005457D5"/>
    <w:rsid w:val="00546E39"/>
    <w:rsid w:val="00550488"/>
    <w:rsid w:val="00550D73"/>
    <w:rsid w:val="0055155E"/>
    <w:rsid w:val="00551C2A"/>
    <w:rsid w:val="0055343A"/>
    <w:rsid w:val="00553DD4"/>
    <w:rsid w:val="00554537"/>
    <w:rsid w:val="00554BAE"/>
    <w:rsid w:val="00554C8B"/>
    <w:rsid w:val="005560E2"/>
    <w:rsid w:val="0055698D"/>
    <w:rsid w:val="0056116A"/>
    <w:rsid w:val="00561366"/>
    <w:rsid w:val="00561439"/>
    <w:rsid w:val="005617A7"/>
    <w:rsid w:val="00561C4D"/>
    <w:rsid w:val="00561DDF"/>
    <w:rsid w:val="00561F3A"/>
    <w:rsid w:val="00563291"/>
    <w:rsid w:val="00563DBB"/>
    <w:rsid w:val="00564674"/>
    <w:rsid w:val="0056510E"/>
    <w:rsid w:val="00567697"/>
    <w:rsid w:val="0057028B"/>
    <w:rsid w:val="0057029E"/>
    <w:rsid w:val="00570D6E"/>
    <w:rsid w:val="0057265E"/>
    <w:rsid w:val="0057305E"/>
    <w:rsid w:val="00573709"/>
    <w:rsid w:val="00573BF0"/>
    <w:rsid w:val="0057559A"/>
    <w:rsid w:val="00577654"/>
    <w:rsid w:val="00577914"/>
    <w:rsid w:val="00581550"/>
    <w:rsid w:val="00581867"/>
    <w:rsid w:val="00581D86"/>
    <w:rsid w:val="00582688"/>
    <w:rsid w:val="00583CAA"/>
    <w:rsid w:val="00585A1E"/>
    <w:rsid w:val="00586AA7"/>
    <w:rsid w:val="00586D15"/>
    <w:rsid w:val="00587767"/>
    <w:rsid w:val="00590476"/>
    <w:rsid w:val="00590D51"/>
    <w:rsid w:val="00592087"/>
    <w:rsid w:val="005926AE"/>
    <w:rsid w:val="00592859"/>
    <w:rsid w:val="00593289"/>
    <w:rsid w:val="005934F6"/>
    <w:rsid w:val="005944F9"/>
    <w:rsid w:val="005A153F"/>
    <w:rsid w:val="005A195D"/>
    <w:rsid w:val="005A19E3"/>
    <w:rsid w:val="005A1E71"/>
    <w:rsid w:val="005A232B"/>
    <w:rsid w:val="005A45FA"/>
    <w:rsid w:val="005A79D2"/>
    <w:rsid w:val="005B1F22"/>
    <w:rsid w:val="005B43A1"/>
    <w:rsid w:val="005B5173"/>
    <w:rsid w:val="005B5A79"/>
    <w:rsid w:val="005C033F"/>
    <w:rsid w:val="005C5CBF"/>
    <w:rsid w:val="005C7613"/>
    <w:rsid w:val="005C7C25"/>
    <w:rsid w:val="005C7CFE"/>
    <w:rsid w:val="005D1CB5"/>
    <w:rsid w:val="005D212B"/>
    <w:rsid w:val="005D3323"/>
    <w:rsid w:val="005D5C22"/>
    <w:rsid w:val="005D71B0"/>
    <w:rsid w:val="005E2733"/>
    <w:rsid w:val="005E30DA"/>
    <w:rsid w:val="005E3654"/>
    <w:rsid w:val="005E36E8"/>
    <w:rsid w:val="005E3880"/>
    <w:rsid w:val="005E6221"/>
    <w:rsid w:val="005E6F3B"/>
    <w:rsid w:val="005F02EB"/>
    <w:rsid w:val="005F3390"/>
    <w:rsid w:val="005F3DC2"/>
    <w:rsid w:val="005F5650"/>
    <w:rsid w:val="005F5B93"/>
    <w:rsid w:val="005F67FC"/>
    <w:rsid w:val="0060067D"/>
    <w:rsid w:val="00601088"/>
    <w:rsid w:val="00603808"/>
    <w:rsid w:val="0060494D"/>
    <w:rsid w:val="00605A2C"/>
    <w:rsid w:val="0061105A"/>
    <w:rsid w:val="006126D3"/>
    <w:rsid w:val="006166A2"/>
    <w:rsid w:val="006177FB"/>
    <w:rsid w:val="00617A32"/>
    <w:rsid w:val="0062120C"/>
    <w:rsid w:val="0062232F"/>
    <w:rsid w:val="006230EF"/>
    <w:rsid w:val="006232FD"/>
    <w:rsid w:val="006241C4"/>
    <w:rsid w:val="00624F3C"/>
    <w:rsid w:val="0062520C"/>
    <w:rsid w:val="00625833"/>
    <w:rsid w:val="00626A54"/>
    <w:rsid w:val="00626E0B"/>
    <w:rsid w:val="006276B1"/>
    <w:rsid w:val="006302DC"/>
    <w:rsid w:val="006304E9"/>
    <w:rsid w:val="00631B3B"/>
    <w:rsid w:val="00631EC7"/>
    <w:rsid w:val="00633B63"/>
    <w:rsid w:val="006351DA"/>
    <w:rsid w:val="006356D8"/>
    <w:rsid w:val="0063736B"/>
    <w:rsid w:val="006404A1"/>
    <w:rsid w:val="00641038"/>
    <w:rsid w:val="00641C9F"/>
    <w:rsid w:val="006423F7"/>
    <w:rsid w:val="00643396"/>
    <w:rsid w:val="00646970"/>
    <w:rsid w:val="006471C7"/>
    <w:rsid w:val="00647408"/>
    <w:rsid w:val="006502B5"/>
    <w:rsid w:val="0065190C"/>
    <w:rsid w:val="00653B9D"/>
    <w:rsid w:val="00654C6E"/>
    <w:rsid w:val="00655017"/>
    <w:rsid w:val="00655144"/>
    <w:rsid w:val="006554B3"/>
    <w:rsid w:val="0065584E"/>
    <w:rsid w:val="00655951"/>
    <w:rsid w:val="006560EC"/>
    <w:rsid w:val="00657100"/>
    <w:rsid w:val="00657BF2"/>
    <w:rsid w:val="006608B4"/>
    <w:rsid w:val="0066104F"/>
    <w:rsid w:val="00661376"/>
    <w:rsid w:val="00662720"/>
    <w:rsid w:val="006641D7"/>
    <w:rsid w:val="006651F0"/>
    <w:rsid w:val="006653C5"/>
    <w:rsid w:val="00665510"/>
    <w:rsid w:val="00665B1F"/>
    <w:rsid w:val="006709A1"/>
    <w:rsid w:val="0067152C"/>
    <w:rsid w:val="00672768"/>
    <w:rsid w:val="00673F79"/>
    <w:rsid w:val="00681597"/>
    <w:rsid w:val="006817ED"/>
    <w:rsid w:val="00681CD0"/>
    <w:rsid w:val="006826E1"/>
    <w:rsid w:val="0068294E"/>
    <w:rsid w:val="006848FA"/>
    <w:rsid w:val="00685B54"/>
    <w:rsid w:val="00686E9E"/>
    <w:rsid w:val="00690528"/>
    <w:rsid w:val="00692165"/>
    <w:rsid w:val="00692F00"/>
    <w:rsid w:val="0069379A"/>
    <w:rsid w:val="0069382E"/>
    <w:rsid w:val="00693D87"/>
    <w:rsid w:val="006955C5"/>
    <w:rsid w:val="00695EAB"/>
    <w:rsid w:val="00696C9F"/>
    <w:rsid w:val="0069707E"/>
    <w:rsid w:val="00697A36"/>
    <w:rsid w:val="006A0D54"/>
    <w:rsid w:val="006A260E"/>
    <w:rsid w:val="006A3C96"/>
    <w:rsid w:val="006A41F7"/>
    <w:rsid w:val="006A5379"/>
    <w:rsid w:val="006A5771"/>
    <w:rsid w:val="006A5D22"/>
    <w:rsid w:val="006A630C"/>
    <w:rsid w:val="006A79CA"/>
    <w:rsid w:val="006A7D46"/>
    <w:rsid w:val="006B0299"/>
    <w:rsid w:val="006B1318"/>
    <w:rsid w:val="006B2747"/>
    <w:rsid w:val="006B2A6A"/>
    <w:rsid w:val="006B2DC3"/>
    <w:rsid w:val="006B3082"/>
    <w:rsid w:val="006B5C8A"/>
    <w:rsid w:val="006B7267"/>
    <w:rsid w:val="006B72CD"/>
    <w:rsid w:val="006B7402"/>
    <w:rsid w:val="006C1ED8"/>
    <w:rsid w:val="006C2C71"/>
    <w:rsid w:val="006C2D68"/>
    <w:rsid w:val="006C62C5"/>
    <w:rsid w:val="006C76AE"/>
    <w:rsid w:val="006C7A22"/>
    <w:rsid w:val="006C7E43"/>
    <w:rsid w:val="006D0754"/>
    <w:rsid w:val="006D0AF8"/>
    <w:rsid w:val="006D0BAC"/>
    <w:rsid w:val="006D127E"/>
    <w:rsid w:val="006D1893"/>
    <w:rsid w:val="006D203B"/>
    <w:rsid w:val="006D47F6"/>
    <w:rsid w:val="006D50A9"/>
    <w:rsid w:val="006D53A4"/>
    <w:rsid w:val="006D5E4D"/>
    <w:rsid w:val="006D62F2"/>
    <w:rsid w:val="006D7CB8"/>
    <w:rsid w:val="006E0605"/>
    <w:rsid w:val="006E0F2A"/>
    <w:rsid w:val="006E104B"/>
    <w:rsid w:val="006E1ED4"/>
    <w:rsid w:val="006E2DC4"/>
    <w:rsid w:val="006E2F77"/>
    <w:rsid w:val="006E468C"/>
    <w:rsid w:val="006E5917"/>
    <w:rsid w:val="006E5AE1"/>
    <w:rsid w:val="006E683A"/>
    <w:rsid w:val="006E7E08"/>
    <w:rsid w:val="006F1728"/>
    <w:rsid w:val="006F2FD6"/>
    <w:rsid w:val="006F49ED"/>
    <w:rsid w:val="006F518C"/>
    <w:rsid w:val="006F6ED4"/>
    <w:rsid w:val="006F6ED9"/>
    <w:rsid w:val="006F6FCF"/>
    <w:rsid w:val="00700486"/>
    <w:rsid w:val="00700BF5"/>
    <w:rsid w:val="007015F6"/>
    <w:rsid w:val="007018E1"/>
    <w:rsid w:val="00701D8F"/>
    <w:rsid w:val="00705EA6"/>
    <w:rsid w:val="00707AC7"/>
    <w:rsid w:val="00711C78"/>
    <w:rsid w:val="00712315"/>
    <w:rsid w:val="00712BD2"/>
    <w:rsid w:val="00713C00"/>
    <w:rsid w:val="007152D1"/>
    <w:rsid w:val="00715710"/>
    <w:rsid w:val="00715C6A"/>
    <w:rsid w:val="0071612D"/>
    <w:rsid w:val="00716205"/>
    <w:rsid w:val="007200D6"/>
    <w:rsid w:val="00723218"/>
    <w:rsid w:val="00725E9D"/>
    <w:rsid w:val="00731008"/>
    <w:rsid w:val="0073227C"/>
    <w:rsid w:val="00733A32"/>
    <w:rsid w:val="0073586C"/>
    <w:rsid w:val="007365D7"/>
    <w:rsid w:val="00737582"/>
    <w:rsid w:val="0074064E"/>
    <w:rsid w:val="0074099B"/>
    <w:rsid w:val="00740C17"/>
    <w:rsid w:val="00740CAF"/>
    <w:rsid w:val="00741269"/>
    <w:rsid w:val="00741F4C"/>
    <w:rsid w:val="0074219D"/>
    <w:rsid w:val="00743115"/>
    <w:rsid w:val="00743BB1"/>
    <w:rsid w:val="00746038"/>
    <w:rsid w:val="00752B08"/>
    <w:rsid w:val="00752BCD"/>
    <w:rsid w:val="007531B7"/>
    <w:rsid w:val="00753875"/>
    <w:rsid w:val="00753F36"/>
    <w:rsid w:val="007555CE"/>
    <w:rsid w:val="00755B7C"/>
    <w:rsid w:val="00755C80"/>
    <w:rsid w:val="00756ACE"/>
    <w:rsid w:val="00757FC2"/>
    <w:rsid w:val="0076035D"/>
    <w:rsid w:val="00760BDD"/>
    <w:rsid w:val="0076250A"/>
    <w:rsid w:val="00763503"/>
    <w:rsid w:val="0076386D"/>
    <w:rsid w:val="00763DA3"/>
    <w:rsid w:val="00763F0C"/>
    <w:rsid w:val="0076503F"/>
    <w:rsid w:val="0076612C"/>
    <w:rsid w:val="007674F0"/>
    <w:rsid w:val="00770394"/>
    <w:rsid w:val="00773616"/>
    <w:rsid w:val="0077385E"/>
    <w:rsid w:val="00773DFC"/>
    <w:rsid w:val="00775EC3"/>
    <w:rsid w:val="00777BFE"/>
    <w:rsid w:val="00780241"/>
    <w:rsid w:val="00780DB0"/>
    <w:rsid w:val="00781B14"/>
    <w:rsid w:val="007828DC"/>
    <w:rsid w:val="00783738"/>
    <w:rsid w:val="00784129"/>
    <w:rsid w:val="00785C7A"/>
    <w:rsid w:val="00787264"/>
    <w:rsid w:val="007873C6"/>
    <w:rsid w:val="00787E03"/>
    <w:rsid w:val="00790ACE"/>
    <w:rsid w:val="00791635"/>
    <w:rsid w:val="00791F50"/>
    <w:rsid w:val="00796F3A"/>
    <w:rsid w:val="00797176"/>
    <w:rsid w:val="00797AF3"/>
    <w:rsid w:val="00797CE9"/>
    <w:rsid w:val="007A0F44"/>
    <w:rsid w:val="007A14DA"/>
    <w:rsid w:val="007A2735"/>
    <w:rsid w:val="007A2C92"/>
    <w:rsid w:val="007A2E43"/>
    <w:rsid w:val="007A3591"/>
    <w:rsid w:val="007A4EBB"/>
    <w:rsid w:val="007A64F5"/>
    <w:rsid w:val="007A7757"/>
    <w:rsid w:val="007B273B"/>
    <w:rsid w:val="007B2DAC"/>
    <w:rsid w:val="007B2E98"/>
    <w:rsid w:val="007B424A"/>
    <w:rsid w:val="007B4B07"/>
    <w:rsid w:val="007B5DBC"/>
    <w:rsid w:val="007C23D5"/>
    <w:rsid w:val="007C263C"/>
    <w:rsid w:val="007C302B"/>
    <w:rsid w:val="007C39CD"/>
    <w:rsid w:val="007C3B9A"/>
    <w:rsid w:val="007C3D59"/>
    <w:rsid w:val="007C40D6"/>
    <w:rsid w:val="007C46FE"/>
    <w:rsid w:val="007C5379"/>
    <w:rsid w:val="007C643C"/>
    <w:rsid w:val="007C64AB"/>
    <w:rsid w:val="007C6E8F"/>
    <w:rsid w:val="007C6F8C"/>
    <w:rsid w:val="007C7129"/>
    <w:rsid w:val="007C74AB"/>
    <w:rsid w:val="007D34F7"/>
    <w:rsid w:val="007D5182"/>
    <w:rsid w:val="007D63B5"/>
    <w:rsid w:val="007D6FD2"/>
    <w:rsid w:val="007E15E6"/>
    <w:rsid w:val="007E32F8"/>
    <w:rsid w:val="007E3720"/>
    <w:rsid w:val="007E3B52"/>
    <w:rsid w:val="007E4134"/>
    <w:rsid w:val="007E4CA3"/>
    <w:rsid w:val="007E6CCA"/>
    <w:rsid w:val="007E6F9D"/>
    <w:rsid w:val="007E74C9"/>
    <w:rsid w:val="007E79F1"/>
    <w:rsid w:val="007E7CEB"/>
    <w:rsid w:val="007F16AF"/>
    <w:rsid w:val="007F2301"/>
    <w:rsid w:val="007F40AA"/>
    <w:rsid w:val="007F4C90"/>
    <w:rsid w:val="007F71F8"/>
    <w:rsid w:val="00800179"/>
    <w:rsid w:val="008004C6"/>
    <w:rsid w:val="0080105E"/>
    <w:rsid w:val="00801C08"/>
    <w:rsid w:val="008042E2"/>
    <w:rsid w:val="00804E5D"/>
    <w:rsid w:val="00805A51"/>
    <w:rsid w:val="00807545"/>
    <w:rsid w:val="00807D61"/>
    <w:rsid w:val="0081051C"/>
    <w:rsid w:val="0081066D"/>
    <w:rsid w:val="00810B53"/>
    <w:rsid w:val="0081122D"/>
    <w:rsid w:val="00812533"/>
    <w:rsid w:val="0081291A"/>
    <w:rsid w:val="0081294D"/>
    <w:rsid w:val="0081297D"/>
    <w:rsid w:val="008129D6"/>
    <w:rsid w:val="008130DA"/>
    <w:rsid w:val="008137B8"/>
    <w:rsid w:val="00814CF0"/>
    <w:rsid w:val="0081561C"/>
    <w:rsid w:val="00815792"/>
    <w:rsid w:val="00821347"/>
    <w:rsid w:val="008214BB"/>
    <w:rsid w:val="00821E12"/>
    <w:rsid w:val="00823CB9"/>
    <w:rsid w:val="00823F4B"/>
    <w:rsid w:val="00824700"/>
    <w:rsid w:val="00825170"/>
    <w:rsid w:val="00825BCC"/>
    <w:rsid w:val="00825F69"/>
    <w:rsid w:val="00826BDD"/>
    <w:rsid w:val="00827B80"/>
    <w:rsid w:val="00830BA6"/>
    <w:rsid w:val="00835A6E"/>
    <w:rsid w:val="0083732E"/>
    <w:rsid w:val="00841DD9"/>
    <w:rsid w:val="008426E5"/>
    <w:rsid w:val="008428EA"/>
    <w:rsid w:val="0084390C"/>
    <w:rsid w:val="00843E3D"/>
    <w:rsid w:val="00846AF9"/>
    <w:rsid w:val="008476E7"/>
    <w:rsid w:val="008507AE"/>
    <w:rsid w:val="00850937"/>
    <w:rsid w:val="00851230"/>
    <w:rsid w:val="008514C5"/>
    <w:rsid w:val="0085255F"/>
    <w:rsid w:val="00853477"/>
    <w:rsid w:val="0085499F"/>
    <w:rsid w:val="00855C73"/>
    <w:rsid w:val="0086114C"/>
    <w:rsid w:val="00861615"/>
    <w:rsid w:val="00862375"/>
    <w:rsid w:val="00863AC8"/>
    <w:rsid w:val="00863D8E"/>
    <w:rsid w:val="008646E4"/>
    <w:rsid w:val="00864D98"/>
    <w:rsid w:val="008657DB"/>
    <w:rsid w:val="00865C62"/>
    <w:rsid w:val="008678DC"/>
    <w:rsid w:val="00867F63"/>
    <w:rsid w:val="008711A7"/>
    <w:rsid w:val="0087124F"/>
    <w:rsid w:val="008718EF"/>
    <w:rsid w:val="0087562A"/>
    <w:rsid w:val="008801B8"/>
    <w:rsid w:val="00880355"/>
    <w:rsid w:val="00880BB9"/>
    <w:rsid w:val="0088237D"/>
    <w:rsid w:val="00882E49"/>
    <w:rsid w:val="00883250"/>
    <w:rsid w:val="008852BF"/>
    <w:rsid w:val="00885852"/>
    <w:rsid w:val="008871E3"/>
    <w:rsid w:val="00887428"/>
    <w:rsid w:val="00890677"/>
    <w:rsid w:val="00892166"/>
    <w:rsid w:val="00893D67"/>
    <w:rsid w:val="00894D64"/>
    <w:rsid w:val="008950B1"/>
    <w:rsid w:val="00897263"/>
    <w:rsid w:val="008977E9"/>
    <w:rsid w:val="00897A1A"/>
    <w:rsid w:val="008A12F4"/>
    <w:rsid w:val="008A24C9"/>
    <w:rsid w:val="008A3413"/>
    <w:rsid w:val="008A3916"/>
    <w:rsid w:val="008A4144"/>
    <w:rsid w:val="008A4F79"/>
    <w:rsid w:val="008A5817"/>
    <w:rsid w:val="008A590B"/>
    <w:rsid w:val="008A6215"/>
    <w:rsid w:val="008A6E84"/>
    <w:rsid w:val="008B03E0"/>
    <w:rsid w:val="008B1149"/>
    <w:rsid w:val="008B21EC"/>
    <w:rsid w:val="008B2464"/>
    <w:rsid w:val="008B2D1C"/>
    <w:rsid w:val="008B3A86"/>
    <w:rsid w:val="008B3DCD"/>
    <w:rsid w:val="008B3EA1"/>
    <w:rsid w:val="008B54C3"/>
    <w:rsid w:val="008B6B4D"/>
    <w:rsid w:val="008C0329"/>
    <w:rsid w:val="008C300B"/>
    <w:rsid w:val="008C3554"/>
    <w:rsid w:val="008C3D03"/>
    <w:rsid w:val="008C3EED"/>
    <w:rsid w:val="008C4376"/>
    <w:rsid w:val="008C52B7"/>
    <w:rsid w:val="008C581E"/>
    <w:rsid w:val="008C5930"/>
    <w:rsid w:val="008C600B"/>
    <w:rsid w:val="008C6442"/>
    <w:rsid w:val="008C7771"/>
    <w:rsid w:val="008D0919"/>
    <w:rsid w:val="008D2D36"/>
    <w:rsid w:val="008D4267"/>
    <w:rsid w:val="008D6129"/>
    <w:rsid w:val="008D7651"/>
    <w:rsid w:val="008E0905"/>
    <w:rsid w:val="008E1E58"/>
    <w:rsid w:val="008E1E59"/>
    <w:rsid w:val="008E2CBA"/>
    <w:rsid w:val="008E2DE1"/>
    <w:rsid w:val="008E394A"/>
    <w:rsid w:val="008E5439"/>
    <w:rsid w:val="008F1C92"/>
    <w:rsid w:val="008F271D"/>
    <w:rsid w:val="008F2FF0"/>
    <w:rsid w:val="008F306E"/>
    <w:rsid w:val="008F431F"/>
    <w:rsid w:val="008F561E"/>
    <w:rsid w:val="008F5A7A"/>
    <w:rsid w:val="008F5CFD"/>
    <w:rsid w:val="008F652E"/>
    <w:rsid w:val="008F69E8"/>
    <w:rsid w:val="008F7DE5"/>
    <w:rsid w:val="008F7E2C"/>
    <w:rsid w:val="009001D7"/>
    <w:rsid w:val="009001EE"/>
    <w:rsid w:val="0090091F"/>
    <w:rsid w:val="009014BE"/>
    <w:rsid w:val="009016E3"/>
    <w:rsid w:val="00902894"/>
    <w:rsid w:val="009075C4"/>
    <w:rsid w:val="00907E0B"/>
    <w:rsid w:val="00910453"/>
    <w:rsid w:val="00911512"/>
    <w:rsid w:val="00911A3A"/>
    <w:rsid w:val="00912D4A"/>
    <w:rsid w:val="0091425A"/>
    <w:rsid w:val="009150B3"/>
    <w:rsid w:val="00916A72"/>
    <w:rsid w:val="009204F6"/>
    <w:rsid w:val="00923648"/>
    <w:rsid w:val="00923684"/>
    <w:rsid w:val="00925859"/>
    <w:rsid w:val="009261D8"/>
    <w:rsid w:val="0093136F"/>
    <w:rsid w:val="00932580"/>
    <w:rsid w:val="009338E1"/>
    <w:rsid w:val="0093672F"/>
    <w:rsid w:val="00936D85"/>
    <w:rsid w:val="0094051A"/>
    <w:rsid w:val="00940DF2"/>
    <w:rsid w:val="0094354D"/>
    <w:rsid w:val="00944F5F"/>
    <w:rsid w:val="00945E5F"/>
    <w:rsid w:val="00946FA4"/>
    <w:rsid w:val="00947C7C"/>
    <w:rsid w:val="00950145"/>
    <w:rsid w:val="0095145B"/>
    <w:rsid w:val="00951B4D"/>
    <w:rsid w:val="0095316B"/>
    <w:rsid w:val="00953637"/>
    <w:rsid w:val="00954DC2"/>
    <w:rsid w:val="0095726F"/>
    <w:rsid w:val="009576AD"/>
    <w:rsid w:val="009604BB"/>
    <w:rsid w:val="00960E8D"/>
    <w:rsid w:val="0096314E"/>
    <w:rsid w:val="00963FCF"/>
    <w:rsid w:val="00964546"/>
    <w:rsid w:val="00964977"/>
    <w:rsid w:val="00966627"/>
    <w:rsid w:val="009666A5"/>
    <w:rsid w:val="0096671F"/>
    <w:rsid w:val="00972CFD"/>
    <w:rsid w:val="00973642"/>
    <w:rsid w:val="00973A5B"/>
    <w:rsid w:val="00975CD0"/>
    <w:rsid w:val="00976231"/>
    <w:rsid w:val="00976B09"/>
    <w:rsid w:val="00976F27"/>
    <w:rsid w:val="00977A60"/>
    <w:rsid w:val="00980A8C"/>
    <w:rsid w:val="00981474"/>
    <w:rsid w:val="00981994"/>
    <w:rsid w:val="00983235"/>
    <w:rsid w:val="009837D6"/>
    <w:rsid w:val="0098584D"/>
    <w:rsid w:val="0098609A"/>
    <w:rsid w:val="00986A84"/>
    <w:rsid w:val="00991259"/>
    <w:rsid w:val="00994A7B"/>
    <w:rsid w:val="00995170"/>
    <w:rsid w:val="00995E3F"/>
    <w:rsid w:val="009966B8"/>
    <w:rsid w:val="00996783"/>
    <w:rsid w:val="00996F5F"/>
    <w:rsid w:val="009A0D7F"/>
    <w:rsid w:val="009A0D97"/>
    <w:rsid w:val="009A2C61"/>
    <w:rsid w:val="009A5157"/>
    <w:rsid w:val="009A5B5C"/>
    <w:rsid w:val="009A5DBA"/>
    <w:rsid w:val="009A5E99"/>
    <w:rsid w:val="009A7077"/>
    <w:rsid w:val="009A71A6"/>
    <w:rsid w:val="009B0C56"/>
    <w:rsid w:val="009B1757"/>
    <w:rsid w:val="009B20A1"/>
    <w:rsid w:val="009B25FA"/>
    <w:rsid w:val="009B261B"/>
    <w:rsid w:val="009B2A5D"/>
    <w:rsid w:val="009B4F85"/>
    <w:rsid w:val="009B5E5C"/>
    <w:rsid w:val="009B695A"/>
    <w:rsid w:val="009B70A2"/>
    <w:rsid w:val="009B7567"/>
    <w:rsid w:val="009B7940"/>
    <w:rsid w:val="009C0995"/>
    <w:rsid w:val="009C0A78"/>
    <w:rsid w:val="009C12D3"/>
    <w:rsid w:val="009C1674"/>
    <w:rsid w:val="009C1CFE"/>
    <w:rsid w:val="009C2A61"/>
    <w:rsid w:val="009C3FF0"/>
    <w:rsid w:val="009C50E9"/>
    <w:rsid w:val="009C5659"/>
    <w:rsid w:val="009C56F9"/>
    <w:rsid w:val="009C6FB8"/>
    <w:rsid w:val="009D1291"/>
    <w:rsid w:val="009D12A6"/>
    <w:rsid w:val="009D1D2E"/>
    <w:rsid w:val="009D3200"/>
    <w:rsid w:val="009D375F"/>
    <w:rsid w:val="009D478E"/>
    <w:rsid w:val="009D4ABA"/>
    <w:rsid w:val="009D4FE7"/>
    <w:rsid w:val="009D51DD"/>
    <w:rsid w:val="009D5CE8"/>
    <w:rsid w:val="009D6017"/>
    <w:rsid w:val="009D772C"/>
    <w:rsid w:val="009D7A9E"/>
    <w:rsid w:val="009E6DEC"/>
    <w:rsid w:val="009F2628"/>
    <w:rsid w:val="009F2A08"/>
    <w:rsid w:val="009F2D10"/>
    <w:rsid w:val="009F3747"/>
    <w:rsid w:val="009F434F"/>
    <w:rsid w:val="009F4F4D"/>
    <w:rsid w:val="009F62E0"/>
    <w:rsid w:val="009F6B75"/>
    <w:rsid w:val="009F7328"/>
    <w:rsid w:val="00A01B0A"/>
    <w:rsid w:val="00A025A0"/>
    <w:rsid w:val="00A03011"/>
    <w:rsid w:val="00A061DD"/>
    <w:rsid w:val="00A062D0"/>
    <w:rsid w:val="00A108E5"/>
    <w:rsid w:val="00A1118B"/>
    <w:rsid w:val="00A1187F"/>
    <w:rsid w:val="00A12B48"/>
    <w:rsid w:val="00A13148"/>
    <w:rsid w:val="00A13E88"/>
    <w:rsid w:val="00A15537"/>
    <w:rsid w:val="00A15AE4"/>
    <w:rsid w:val="00A17131"/>
    <w:rsid w:val="00A2079F"/>
    <w:rsid w:val="00A20B17"/>
    <w:rsid w:val="00A223BE"/>
    <w:rsid w:val="00A2442B"/>
    <w:rsid w:val="00A24BEC"/>
    <w:rsid w:val="00A2678F"/>
    <w:rsid w:val="00A279A1"/>
    <w:rsid w:val="00A27A1B"/>
    <w:rsid w:val="00A27CC2"/>
    <w:rsid w:val="00A300FA"/>
    <w:rsid w:val="00A3073C"/>
    <w:rsid w:val="00A31511"/>
    <w:rsid w:val="00A332FB"/>
    <w:rsid w:val="00A3450F"/>
    <w:rsid w:val="00A3510F"/>
    <w:rsid w:val="00A36662"/>
    <w:rsid w:val="00A411DA"/>
    <w:rsid w:val="00A41D87"/>
    <w:rsid w:val="00A44867"/>
    <w:rsid w:val="00A461C1"/>
    <w:rsid w:val="00A46BBE"/>
    <w:rsid w:val="00A47122"/>
    <w:rsid w:val="00A474CE"/>
    <w:rsid w:val="00A47D5E"/>
    <w:rsid w:val="00A505C8"/>
    <w:rsid w:val="00A52568"/>
    <w:rsid w:val="00A528F6"/>
    <w:rsid w:val="00A5404C"/>
    <w:rsid w:val="00A54A30"/>
    <w:rsid w:val="00A54F61"/>
    <w:rsid w:val="00A56085"/>
    <w:rsid w:val="00A616B3"/>
    <w:rsid w:val="00A61756"/>
    <w:rsid w:val="00A619FC"/>
    <w:rsid w:val="00A62F42"/>
    <w:rsid w:val="00A6586B"/>
    <w:rsid w:val="00A71CF1"/>
    <w:rsid w:val="00A72EAD"/>
    <w:rsid w:val="00A732E2"/>
    <w:rsid w:val="00A73936"/>
    <w:rsid w:val="00A73FBD"/>
    <w:rsid w:val="00A75A5D"/>
    <w:rsid w:val="00A769DE"/>
    <w:rsid w:val="00A8094C"/>
    <w:rsid w:val="00A81CC3"/>
    <w:rsid w:val="00A82B97"/>
    <w:rsid w:val="00A84D0F"/>
    <w:rsid w:val="00A84FEB"/>
    <w:rsid w:val="00A8575D"/>
    <w:rsid w:val="00A85EB4"/>
    <w:rsid w:val="00A86F06"/>
    <w:rsid w:val="00A9187F"/>
    <w:rsid w:val="00A91EBA"/>
    <w:rsid w:val="00A9297E"/>
    <w:rsid w:val="00A92D16"/>
    <w:rsid w:val="00A93D1C"/>
    <w:rsid w:val="00A944DC"/>
    <w:rsid w:val="00A948EF"/>
    <w:rsid w:val="00A94D6B"/>
    <w:rsid w:val="00A96145"/>
    <w:rsid w:val="00A971CD"/>
    <w:rsid w:val="00A972B0"/>
    <w:rsid w:val="00AA0786"/>
    <w:rsid w:val="00AA0C6B"/>
    <w:rsid w:val="00AA0F98"/>
    <w:rsid w:val="00AA2CB2"/>
    <w:rsid w:val="00AA2EE0"/>
    <w:rsid w:val="00AA309C"/>
    <w:rsid w:val="00AA309D"/>
    <w:rsid w:val="00AA3202"/>
    <w:rsid w:val="00AA3AE0"/>
    <w:rsid w:val="00AA3EE9"/>
    <w:rsid w:val="00AB1ABD"/>
    <w:rsid w:val="00AB1F01"/>
    <w:rsid w:val="00AB3AA1"/>
    <w:rsid w:val="00AB40B7"/>
    <w:rsid w:val="00AB424D"/>
    <w:rsid w:val="00AB4B9A"/>
    <w:rsid w:val="00AB5BFC"/>
    <w:rsid w:val="00AB73AF"/>
    <w:rsid w:val="00AB7DFE"/>
    <w:rsid w:val="00AC04DC"/>
    <w:rsid w:val="00AC050E"/>
    <w:rsid w:val="00AC07AD"/>
    <w:rsid w:val="00AC1B72"/>
    <w:rsid w:val="00AC3308"/>
    <w:rsid w:val="00AC43C5"/>
    <w:rsid w:val="00AC462C"/>
    <w:rsid w:val="00AC47D0"/>
    <w:rsid w:val="00AC5735"/>
    <w:rsid w:val="00AC6B0B"/>
    <w:rsid w:val="00AC6FAA"/>
    <w:rsid w:val="00AC746C"/>
    <w:rsid w:val="00AD2A05"/>
    <w:rsid w:val="00AD3F88"/>
    <w:rsid w:val="00AD43AC"/>
    <w:rsid w:val="00AD614D"/>
    <w:rsid w:val="00AD7ACB"/>
    <w:rsid w:val="00AE0E1C"/>
    <w:rsid w:val="00AE0F0C"/>
    <w:rsid w:val="00AE1C75"/>
    <w:rsid w:val="00AE1E5C"/>
    <w:rsid w:val="00AE255B"/>
    <w:rsid w:val="00AE2BC8"/>
    <w:rsid w:val="00AE2F66"/>
    <w:rsid w:val="00AE328F"/>
    <w:rsid w:val="00AE3769"/>
    <w:rsid w:val="00AE39E1"/>
    <w:rsid w:val="00AE3A1E"/>
    <w:rsid w:val="00AE5398"/>
    <w:rsid w:val="00AE53E4"/>
    <w:rsid w:val="00AE6697"/>
    <w:rsid w:val="00AE6E9F"/>
    <w:rsid w:val="00AE7F45"/>
    <w:rsid w:val="00AF0E81"/>
    <w:rsid w:val="00AF1540"/>
    <w:rsid w:val="00AF1A4B"/>
    <w:rsid w:val="00AF5274"/>
    <w:rsid w:val="00AF728D"/>
    <w:rsid w:val="00AF7725"/>
    <w:rsid w:val="00B021AA"/>
    <w:rsid w:val="00B02BF9"/>
    <w:rsid w:val="00B0378C"/>
    <w:rsid w:val="00B03855"/>
    <w:rsid w:val="00B0496C"/>
    <w:rsid w:val="00B04C8C"/>
    <w:rsid w:val="00B073F6"/>
    <w:rsid w:val="00B07CE3"/>
    <w:rsid w:val="00B11112"/>
    <w:rsid w:val="00B116A1"/>
    <w:rsid w:val="00B12524"/>
    <w:rsid w:val="00B1304D"/>
    <w:rsid w:val="00B137D8"/>
    <w:rsid w:val="00B13E9F"/>
    <w:rsid w:val="00B13FE6"/>
    <w:rsid w:val="00B1407F"/>
    <w:rsid w:val="00B17D13"/>
    <w:rsid w:val="00B20C73"/>
    <w:rsid w:val="00B236EB"/>
    <w:rsid w:val="00B23C59"/>
    <w:rsid w:val="00B2741B"/>
    <w:rsid w:val="00B30FEF"/>
    <w:rsid w:val="00B31094"/>
    <w:rsid w:val="00B31DBB"/>
    <w:rsid w:val="00B32759"/>
    <w:rsid w:val="00B345B7"/>
    <w:rsid w:val="00B368B0"/>
    <w:rsid w:val="00B37CC5"/>
    <w:rsid w:val="00B41EFB"/>
    <w:rsid w:val="00B41F1C"/>
    <w:rsid w:val="00B42ADD"/>
    <w:rsid w:val="00B4478D"/>
    <w:rsid w:val="00B457BC"/>
    <w:rsid w:val="00B45C3C"/>
    <w:rsid w:val="00B4602B"/>
    <w:rsid w:val="00B46A72"/>
    <w:rsid w:val="00B4738B"/>
    <w:rsid w:val="00B4781D"/>
    <w:rsid w:val="00B50243"/>
    <w:rsid w:val="00B51843"/>
    <w:rsid w:val="00B52CCD"/>
    <w:rsid w:val="00B52E24"/>
    <w:rsid w:val="00B530B7"/>
    <w:rsid w:val="00B53298"/>
    <w:rsid w:val="00B53357"/>
    <w:rsid w:val="00B53691"/>
    <w:rsid w:val="00B559FA"/>
    <w:rsid w:val="00B55EB5"/>
    <w:rsid w:val="00B6107E"/>
    <w:rsid w:val="00B61836"/>
    <w:rsid w:val="00B63D63"/>
    <w:rsid w:val="00B703A7"/>
    <w:rsid w:val="00B706FB"/>
    <w:rsid w:val="00B70F36"/>
    <w:rsid w:val="00B70F83"/>
    <w:rsid w:val="00B7123D"/>
    <w:rsid w:val="00B7130C"/>
    <w:rsid w:val="00B7169A"/>
    <w:rsid w:val="00B71C5D"/>
    <w:rsid w:val="00B7364A"/>
    <w:rsid w:val="00B73B09"/>
    <w:rsid w:val="00B73E5D"/>
    <w:rsid w:val="00B76B8B"/>
    <w:rsid w:val="00B7715F"/>
    <w:rsid w:val="00B773C6"/>
    <w:rsid w:val="00B77AAE"/>
    <w:rsid w:val="00B8123F"/>
    <w:rsid w:val="00B81A7C"/>
    <w:rsid w:val="00B82835"/>
    <w:rsid w:val="00B82A5D"/>
    <w:rsid w:val="00B830D0"/>
    <w:rsid w:val="00B830E3"/>
    <w:rsid w:val="00B83F8B"/>
    <w:rsid w:val="00B842A3"/>
    <w:rsid w:val="00B842C0"/>
    <w:rsid w:val="00B84713"/>
    <w:rsid w:val="00B85459"/>
    <w:rsid w:val="00B858B9"/>
    <w:rsid w:val="00B872B2"/>
    <w:rsid w:val="00B901D0"/>
    <w:rsid w:val="00B90515"/>
    <w:rsid w:val="00B9091F"/>
    <w:rsid w:val="00B90C58"/>
    <w:rsid w:val="00B90DD6"/>
    <w:rsid w:val="00B910CB"/>
    <w:rsid w:val="00B91C93"/>
    <w:rsid w:val="00B95075"/>
    <w:rsid w:val="00B95B89"/>
    <w:rsid w:val="00B97AD0"/>
    <w:rsid w:val="00BA0A3C"/>
    <w:rsid w:val="00BA1232"/>
    <w:rsid w:val="00BA21AC"/>
    <w:rsid w:val="00BA3253"/>
    <w:rsid w:val="00BA3B81"/>
    <w:rsid w:val="00BA500C"/>
    <w:rsid w:val="00BA55B7"/>
    <w:rsid w:val="00BA5BD6"/>
    <w:rsid w:val="00BB1E50"/>
    <w:rsid w:val="00BB3AF7"/>
    <w:rsid w:val="00BB4079"/>
    <w:rsid w:val="00BB6F96"/>
    <w:rsid w:val="00BB7B28"/>
    <w:rsid w:val="00BB7B2E"/>
    <w:rsid w:val="00BB7F31"/>
    <w:rsid w:val="00BC0FE1"/>
    <w:rsid w:val="00BC1C89"/>
    <w:rsid w:val="00BC2565"/>
    <w:rsid w:val="00BC2BA1"/>
    <w:rsid w:val="00BC4818"/>
    <w:rsid w:val="00BC557F"/>
    <w:rsid w:val="00BD3910"/>
    <w:rsid w:val="00BD4DDC"/>
    <w:rsid w:val="00BD50CE"/>
    <w:rsid w:val="00BD54B6"/>
    <w:rsid w:val="00BD5600"/>
    <w:rsid w:val="00BD774C"/>
    <w:rsid w:val="00BD79AB"/>
    <w:rsid w:val="00BD7F8D"/>
    <w:rsid w:val="00BE1C09"/>
    <w:rsid w:val="00BE3090"/>
    <w:rsid w:val="00BE419F"/>
    <w:rsid w:val="00BE473C"/>
    <w:rsid w:val="00BE596F"/>
    <w:rsid w:val="00BE72D0"/>
    <w:rsid w:val="00BE7C9F"/>
    <w:rsid w:val="00BF1FD9"/>
    <w:rsid w:val="00BF22B8"/>
    <w:rsid w:val="00BF5AEE"/>
    <w:rsid w:val="00BF6EA3"/>
    <w:rsid w:val="00C003C1"/>
    <w:rsid w:val="00C01F92"/>
    <w:rsid w:val="00C04B82"/>
    <w:rsid w:val="00C052A6"/>
    <w:rsid w:val="00C07130"/>
    <w:rsid w:val="00C11355"/>
    <w:rsid w:val="00C113D9"/>
    <w:rsid w:val="00C11A64"/>
    <w:rsid w:val="00C1214D"/>
    <w:rsid w:val="00C121D3"/>
    <w:rsid w:val="00C1425F"/>
    <w:rsid w:val="00C14DF8"/>
    <w:rsid w:val="00C15042"/>
    <w:rsid w:val="00C1519B"/>
    <w:rsid w:val="00C15EDE"/>
    <w:rsid w:val="00C15F9B"/>
    <w:rsid w:val="00C2022A"/>
    <w:rsid w:val="00C2091F"/>
    <w:rsid w:val="00C212F5"/>
    <w:rsid w:val="00C223D4"/>
    <w:rsid w:val="00C22B14"/>
    <w:rsid w:val="00C23890"/>
    <w:rsid w:val="00C24346"/>
    <w:rsid w:val="00C25D50"/>
    <w:rsid w:val="00C26542"/>
    <w:rsid w:val="00C26AA2"/>
    <w:rsid w:val="00C26D78"/>
    <w:rsid w:val="00C30202"/>
    <w:rsid w:val="00C30934"/>
    <w:rsid w:val="00C33377"/>
    <w:rsid w:val="00C355B9"/>
    <w:rsid w:val="00C36A06"/>
    <w:rsid w:val="00C40CB9"/>
    <w:rsid w:val="00C41AD5"/>
    <w:rsid w:val="00C42B1D"/>
    <w:rsid w:val="00C42FF5"/>
    <w:rsid w:val="00C443F6"/>
    <w:rsid w:val="00C47513"/>
    <w:rsid w:val="00C477EC"/>
    <w:rsid w:val="00C47811"/>
    <w:rsid w:val="00C500C1"/>
    <w:rsid w:val="00C50BB0"/>
    <w:rsid w:val="00C52356"/>
    <w:rsid w:val="00C54B7C"/>
    <w:rsid w:val="00C54C16"/>
    <w:rsid w:val="00C56270"/>
    <w:rsid w:val="00C6045B"/>
    <w:rsid w:val="00C60FBE"/>
    <w:rsid w:val="00C612AD"/>
    <w:rsid w:val="00C61505"/>
    <w:rsid w:val="00C620FC"/>
    <w:rsid w:val="00C623A2"/>
    <w:rsid w:val="00C66E53"/>
    <w:rsid w:val="00C67338"/>
    <w:rsid w:val="00C678BA"/>
    <w:rsid w:val="00C679B4"/>
    <w:rsid w:val="00C70406"/>
    <w:rsid w:val="00C70A34"/>
    <w:rsid w:val="00C70E62"/>
    <w:rsid w:val="00C71DE1"/>
    <w:rsid w:val="00C71FBB"/>
    <w:rsid w:val="00C72E23"/>
    <w:rsid w:val="00C7504E"/>
    <w:rsid w:val="00C7595A"/>
    <w:rsid w:val="00C769B6"/>
    <w:rsid w:val="00C76EB9"/>
    <w:rsid w:val="00C77254"/>
    <w:rsid w:val="00C80916"/>
    <w:rsid w:val="00C80AB7"/>
    <w:rsid w:val="00C81295"/>
    <w:rsid w:val="00C81F9A"/>
    <w:rsid w:val="00C84686"/>
    <w:rsid w:val="00C87215"/>
    <w:rsid w:val="00C8746A"/>
    <w:rsid w:val="00C90222"/>
    <w:rsid w:val="00C911F8"/>
    <w:rsid w:val="00C91A12"/>
    <w:rsid w:val="00C925BF"/>
    <w:rsid w:val="00C92F88"/>
    <w:rsid w:val="00C93C29"/>
    <w:rsid w:val="00C94386"/>
    <w:rsid w:val="00C9446A"/>
    <w:rsid w:val="00C94C8F"/>
    <w:rsid w:val="00C95203"/>
    <w:rsid w:val="00C96EC9"/>
    <w:rsid w:val="00CA058A"/>
    <w:rsid w:val="00CA07CE"/>
    <w:rsid w:val="00CA132F"/>
    <w:rsid w:val="00CA19AD"/>
    <w:rsid w:val="00CA438C"/>
    <w:rsid w:val="00CA4B01"/>
    <w:rsid w:val="00CA4E89"/>
    <w:rsid w:val="00CA4EEA"/>
    <w:rsid w:val="00CA5409"/>
    <w:rsid w:val="00CA5A75"/>
    <w:rsid w:val="00CA66BD"/>
    <w:rsid w:val="00CA7113"/>
    <w:rsid w:val="00CA76F5"/>
    <w:rsid w:val="00CB0339"/>
    <w:rsid w:val="00CB18EB"/>
    <w:rsid w:val="00CB2827"/>
    <w:rsid w:val="00CB2C17"/>
    <w:rsid w:val="00CB3FCB"/>
    <w:rsid w:val="00CB43C9"/>
    <w:rsid w:val="00CB552D"/>
    <w:rsid w:val="00CB5593"/>
    <w:rsid w:val="00CB6127"/>
    <w:rsid w:val="00CB6494"/>
    <w:rsid w:val="00CB691F"/>
    <w:rsid w:val="00CB6C57"/>
    <w:rsid w:val="00CC0EA8"/>
    <w:rsid w:val="00CC2640"/>
    <w:rsid w:val="00CC3858"/>
    <w:rsid w:val="00CC3A19"/>
    <w:rsid w:val="00CC444B"/>
    <w:rsid w:val="00CC571B"/>
    <w:rsid w:val="00CC5AA3"/>
    <w:rsid w:val="00CC5FE6"/>
    <w:rsid w:val="00CC6085"/>
    <w:rsid w:val="00CC6B73"/>
    <w:rsid w:val="00CC7F3F"/>
    <w:rsid w:val="00CD0F95"/>
    <w:rsid w:val="00CD2745"/>
    <w:rsid w:val="00CD2A81"/>
    <w:rsid w:val="00CD2CFF"/>
    <w:rsid w:val="00CD3AE7"/>
    <w:rsid w:val="00CD3BDD"/>
    <w:rsid w:val="00CD70AF"/>
    <w:rsid w:val="00CD7703"/>
    <w:rsid w:val="00CD7F8F"/>
    <w:rsid w:val="00CE0ECB"/>
    <w:rsid w:val="00CE168C"/>
    <w:rsid w:val="00CE235C"/>
    <w:rsid w:val="00CE302C"/>
    <w:rsid w:val="00CE51FD"/>
    <w:rsid w:val="00CE6391"/>
    <w:rsid w:val="00CE6C55"/>
    <w:rsid w:val="00CF0198"/>
    <w:rsid w:val="00CF18EE"/>
    <w:rsid w:val="00CF194B"/>
    <w:rsid w:val="00CF2B85"/>
    <w:rsid w:val="00CF2BBB"/>
    <w:rsid w:val="00CF34FC"/>
    <w:rsid w:val="00CF5D8F"/>
    <w:rsid w:val="00CF64BF"/>
    <w:rsid w:val="00CF64D7"/>
    <w:rsid w:val="00CF6FC2"/>
    <w:rsid w:val="00CF75CA"/>
    <w:rsid w:val="00CF7D35"/>
    <w:rsid w:val="00D00D32"/>
    <w:rsid w:val="00D014B2"/>
    <w:rsid w:val="00D01FA9"/>
    <w:rsid w:val="00D0306D"/>
    <w:rsid w:val="00D036AA"/>
    <w:rsid w:val="00D04986"/>
    <w:rsid w:val="00D06440"/>
    <w:rsid w:val="00D07B45"/>
    <w:rsid w:val="00D11B72"/>
    <w:rsid w:val="00D12BDC"/>
    <w:rsid w:val="00D13067"/>
    <w:rsid w:val="00D13DD7"/>
    <w:rsid w:val="00D14ABC"/>
    <w:rsid w:val="00D14D05"/>
    <w:rsid w:val="00D16FAC"/>
    <w:rsid w:val="00D17F45"/>
    <w:rsid w:val="00D2515E"/>
    <w:rsid w:val="00D251B2"/>
    <w:rsid w:val="00D27443"/>
    <w:rsid w:val="00D311EB"/>
    <w:rsid w:val="00D320FA"/>
    <w:rsid w:val="00D32BB3"/>
    <w:rsid w:val="00D34218"/>
    <w:rsid w:val="00D35121"/>
    <w:rsid w:val="00D358D6"/>
    <w:rsid w:val="00D3671C"/>
    <w:rsid w:val="00D36B85"/>
    <w:rsid w:val="00D4080F"/>
    <w:rsid w:val="00D40915"/>
    <w:rsid w:val="00D410CB"/>
    <w:rsid w:val="00D416BF"/>
    <w:rsid w:val="00D41FB8"/>
    <w:rsid w:val="00D4715E"/>
    <w:rsid w:val="00D4763A"/>
    <w:rsid w:val="00D506F3"/>
    <w:rsid w:val="00D51ADB"/>
    <w:rsid w:val="00D51CCA"/>
    <w:rsid w:val="00D51E1A"/>
    <w:rsid w:val="00D532AA"/>
    <w:rsid w:val="00D53704"/>
    <w:rsid w:val="00D5395B"/>
    <w:rsid w:val="00D54641"/>
    <w:rsid w:val="00D54E04"/>
    <w:rsid w:val="00D57FA0"/>
    <w:rsid w:val="00D600A0"/>
    <w:rsid w:val="00D62FDB"/>
    <w:rsid w:val="00D632D8"/>
    <w:rsid w:val="00D6363B"/>
    <w:rsid w:val="00D63AB3"/>
    <w:rsid w:val="00D6500E"/>
    <w:rsid w:val="00D65B75"/>
    <w:rsid w:val="00D668C3"/>
    <w:rsid w:val="00D67385"/>
    <w:rsid w:val="00D6781F"/>
    <w:rsid w:val="00D71793"/>
    <w:rsid w:val="00D728A2"/>
    <w:rsid w:val="00D73A2E"/>
    <w:rsid w:val="00D74531"/>
    <w:rsid w:val="00D7496F"/>
    <w:rsid w:val="00D75844"/>
    <w:rsid w:val="00D75F49"/>
    <w:rsid w:val="00D7785B"/>
    <w:rsid w:val="00D8104D"/>
    <w:rsid w:val="00D81FEA"/>
    <w:rsid w:val="00D82B34"/>
    <w:rsid w:val="00D831D6"/>
    <w:rsid w:val="00D83EBF"/>
    <w:rsid w:val="00D849FE"/>
    <w:rsid w:val="00D8673B"/>
    <w:rsid w:val="00D8679A"/>
    <w:rsid w:val="00D90318"/>
    <w:rsid w:val="00D9039F"/>
    <w:rsid w:val="00D91978"/>
    <w:rsid w:val="00D92CFC"/>
    <w:rsid w:val="00D93D91"/>
    <w:rsid w:val="00D94F6A"/>
    <w:rsid w:val="00D95A64"/>
    <w:rsid w:val="00D967E6"/>
    <w:rsid w:val="00D96AC2"/>
    <w:rsid w:val="00DA0627"/>
    <w:rsid w:val="00DA1DA5"/>
    <w:rsid w:val="00DA26C3"/>
    <w:rsid w:val="00DA37A2"/>
    <w:rsid w:val="00DA390B"/>
    <w:rsid w:val="00DA393A"/>
    <w:rsid w:val="00DA4225"/>
    <w:rsid w:val="00DA47B1"/>
    <w:rsid w:val="00DA4B4F"/>
    <w:rsid w:val="00DA5861"/>
    <w:rsid w:val="00DA6A42"/>
    <w:rsid w:val="00DA6EAF"/>
    <w:rsid w:val="00DA7B81"/>
    <w:rsid w:val="00DB02AA"/>
    <w:rsid w:val="00DB3BC3"/>
    <w:rsid w:val="00DB6492"/>
    <w:rsid w:val="00DB6801"/>
    <w:rsid w:val="00DB7C61"/>
    <w:rsid w:val="00DC17AA"/>
    <w:rsid w:val="00DC321A"/>
    <w:rsid w:val="00DC3B6B"/>
    <w:rsid w:val="00DC5DE1"/>
    <w:rsid w:val="00DD0089"/>
    <w:rsid w:val="00DD183A"/>
    <w:rsid w:val="00DD18D6"/>
    <w:rsid w:val="00DD2957"/>
    <w:rsid w:val="00DD539E"/>
    <w:rsid w:val="00DD58F2"/>
    <w:rsid w:val="00DE5C78"/>
    <w:rsid w:val="00DE6D81"/>
    <w:rsid w:val="00DE74CA"/>
    <w:rsid w:val="00DE76B9"/>
    <w:rsid w:val="00DE7713"/>
    <w:rsid w:val="00DE7823"/>
    <w:rsid w:val="00DE7E2E"/>
    <w:rsid w:val="00DF067D"/>
    <w:rsid w:val="00DF223A"/>
    <w:rsid w:val="00DF243D"/>
    <w:rsid w:val="00DF354A"/>
    <w:rsid w:val="00DF4793"/>
    <w:rsid w:val="00DF61A7"/>
    <w:rsid w:val="00DF6A17"/>
    <w:rsid w:val="00E00344"/>
    <w:rsid w:val="00E00968"/>
    <w:rsid w:val="00E01BAB"/>
    <w:rsid w:val="00E01FE2"/>
    <w:rsid w:val="00E029DF"/>
    <w:rsid w:val="00E02FD0"/>
    <w:rsid w:val="00E03816"/>
    <w:rsid w:val="00E03EF9"/>
    <w:rsid w:val="00E04276"/>
    <w:rsid w:val="00E06720"/>
    <w:rsid w:val="00E06EFE"/>
    <w:rsid w:val="00E1120D"/>
    <w:rsid w:val="00E12772"/>
    <w:rsid w:val="00E1527B"/>
    <w:rsid w:val="00E15D2C"/>
    <w:rsid w:val="00E15FF5"/>
    <w:rsid w:val="00E17653"/>
    <w:rsid w:val="00E17B3D"/>
    <w:rsid w:val="00E21531"/>
    <w:rsid w:val="00E21EFF"/>
    <w:rsid w:val="00E2248E"/>
    <w:rsid w:val="00E251FF"/>
    <w:rsid w:val="00E270C4"/>
    <w:rsid w:val="00E27498"/>
    <w:rsid w:val="00E303BC"/>
    <w:rsid w:val="00E319C4"/>
    <w:rsid w:val="00E334B7"/>
    <w:rsid w:val="00E33610"/>
    <w:rsid w:val="00E33763"/>
    <w:rsid w:val="00E3432B"/>
    <w:rsid w:val="00E34D9D"/>
    <w:rsid w:val="00E34F03"/>
    <w:rsid w:val="00E35DA1"/>
    <w:rsid w:val="00E3644B"/>
    <w:rsid w:val="00E37B72"/>
    <w:rsid w:val="00E37DE6"/>
    <w:rsid w:val="00E40CDF"/>
    <w:rsid w:val="00E4158E"/>
    <w:rsid w:val="00E44583"/>
    <w:rsid w:val="00E44BF2"/>
    <w:rsid w:val="00E467CA"/>
    <w:rsid w:val="00E46F0B"/>
    <w:rsid w:val="00E47365"/>
    <w:rsid w:val="00E50195"/>
    <w:rsid w:val="00E514FC"/>
    <w:rsid w:val="00E6204C"/>
    <w:rsid w:val="00E62D67"/>
    <w:rsid w:val="00E63AD2"/>
    <w:rsid w:val="00E64FC4"/>
    <w:rsid w:val="00E653EA"/>
    <w:rsid w:val="00E65BB5"/>
    <w:rsid w:val="00E6741F"/>
    <w:rsid w:val="00E72A6E"/>
    <w:rsid w:val="00E74632"/>
    <w:rsid w:val="00E75757"/>
    <w:rsid w:val="00E75BAE"/>
    <w:rsid w:val="00E7604D"/>
    <w:rsid w:val="00E76322"/>
    <w:rsid w:val="00E81C24"/>
    <w:rsid w:val="00E83698"/>
    <w:rsid w:val="00E850A4"/>
    <w:rsid w:val="00E9332E"/>
    <w:rsid w:val="00E9396A"/>
    <w:rsid w:val="00E94EC8"/>
    <w:rsid w:val="00E952C0"/>
    <w:rsid w:val="00EA068C"/>
    <w:rsid w:val="00EA5F04"/>
    <w:rsid w:val="00EB1A19"/>
    <w:rsid w:val="00EB1BDA"/>
    <w:rsid w:val="00EB3306"/>
    <w:rsid w:val="00EB36BB"/>
    <w:rsid w:val="00EB3769"/>
    <w:rsid w:val="00EB3788"/>
    <w:rsid w:val="00EB5952"/>
    <w:rsid w:val="00EB623D"/>
    <w:rsid w:val="00EB6DCD"/>
    <w:rsid w:val="00EB7122"/>
    <w:rsid w:val="00EB776F"/>
    <w:rsid w:val="00EB7E75"/>
    <w:rsid w:val="00EC09A6"/>
    <w:rsid w:val="00EC34B7"/>
    <w:rsid w:val="00EC367C"/>
    <w:rsid w:val="00EC4AA2"/>
    <w:rsid w:val="00EC4C73"/>
    <w:rsid w:val="00EC5983"/>
    <w:rsid w:val="00EC5B72"/>
    <w:rsid w:val="00EC732A"/>
    <w:rsid w:val="00ED0809"/>
    <w:rsid w:val="00ED1246"/>
    <w:rsid w:val="00ED1870"/>
    <w:rsid w:val="00ED2BE0"/>
    <w:rsid w:val="00ED3FE2"/>
    <w:rsid w:val="00ED461C"/>
    <w:rsid w:val="00ED4872"/>
    <w:rsid w:val="00ED52E4"/>
    <w:rsid w:val="00ED5724"/>
    <w:rsid w:val="00ED5FCE"/>
    <w:rsid w:val="00ED646C"/>
    <w:rsid w:val="00ED6524"/>
    <w:rsid w:val="00ED78ED"/>
    <w:rsid w:val="00ED7FC2"/>
    <w:rsid w:val="00EE26C6"/>
    <w:rsid w:val="00EE2868"/>
    <w:rsid w:val="00EE381D"/>
    <w:rsid w:val="00EE4531"/>
    <w:rsid w:val="00EE4799"/>
    <w:rsid w:val="00EE4D79"/>
    <w:rsid w:val="00EE4E07"/>
    <w:rsid w:val="00EE533E"/>
    <w:rsid w:val="00EE5974"/>
    <w:rsid w:val="00EE683C"/>
    <w:rsid w:val="00EE7B18"/>
    <w:rsid w:val="00EF068A"/>
    <w:rsid w:val="00EF07D0"/>
    <w:rsid w:val="00EF16B3"/>
    <w:rsid w:val="00EF1C5D"/>
    <w:rsid w:val="00EF2071"/>
    <w:rsid w:val="00EF294A"/>
    <w:rsid w:val="00EF32EB"/>
    <w:rsid w:val="00EF3459"/>
    <w:rsid w:val="00EF3F1B"/>
    <w:rsid w:val="00EF4942"/>
    <w:rsid w:val="00EF51E6"/>
    <w:rsid w:val="00EF5CD9"/>
    <w:rsid w:val="00EF628E"/>
    <w:rsid w:val="00EF64A3"/>
    <w:rsid w:val="00F0114F"/>
    <w:rsid w:val="00F01626"/>
    <w:rsid w:val="00F02AAA"/>
    <w:rsid w:val="00F02C49"/>
    <w:rsid w:val="00F03B07"/>
    <w:rsid w:val="00F04B99"/>
    <w:rsid w:val="00F05425"/>
    <w:rsid w:val="00F069CC"/>
    <w:rsid w:val="00F1228A"/>
    <w:rsid w:val="00F1424A"/>
    <w:rsid w:val="00F14A63"/>
    <w:rsid w:val="00F20E41"/>
    <w:rsid w:val="00F21776"/>
    <w:rsid w:val="00F21E13"/>
    <w:rsid w:val="00F2233B"/>
    <w:rsid w:val="00F2415F"/>
    <w:rsid w:val="00F245B3"/>
    <w:rsid w:val="00F253D1"/>
    <w:rsid w:val="00F2555C"/>
    <w:rsid w:val="00F262D5"/>
    <w:rsid w:val="00F2653D"/>
    <w:rsid w:val="00F2688C"/>
    <w:rsid w:val="00F27837"/>
    <w:rsid w:val="00F300F8"/>
    <w:rsid w:val="00F304BB"/>
    <w:rsid w:val="00F30FED"/>
    <w:rsid w:val="00F31979"/>
    <w:rsid w:val="00F3269F"/>
    <w:rsid w:val="00F3424D"/>
    <w:rsid w:val="00F406A1"/>
    <w:rsid w:val="00F413B4"/>
    <w:rsid w:val="00F41F63"/>
    <w:rsid w:val="00F443A9"/>
    <w:rsid w:val="00F473C6"/>
    <w:rsid w:val="00F47632"/>
    <w:rsid w:val="00F47DD7"/>
    <w:rsid w:val="00F612D1"/>
    <w:rsid w:val="00F61A95"/>
    <w:rsid w:val="00F62BCA"/>
    <w:rsid w:val="00F64169"/>
    <w:rsid w:val="00F644E1"/>
    <w:rsid w:val="00F645AD"/>
    <w:rsid w:val="00F65525"/>
    <w:rsid w:val="00F65591"/>
    <w:rsid w:val="00F655A3"/>
    <w:rsid w:val="00F666B0"/>
    <w:rsid w:val="00F666F5"/>
    <w:rsid w:val="00F66903"/>
    <w:rsid w:val="00F66F3E"/>
    <w:rsid w:val="00F704E4"/>
    <w:rsid w:val="00F70AFD"/>
    <w:rsid w:val="00F71FBE"/>
    <w:rsid w:val="00F7298B"/>
    <w:rsid w:val="00F74E60"/>
    <w:rsid w:val="00F75D16"/>
    <w:rsid w:val="00F75DFA"/>
    <w:rsid w:val="00F75E53"/>
    <w:rsid w:val="00F769A4"/>
    <w:rsid w:val="00F77E8D"/>
    <w:rsid w:val="00F80539"/>
    <w:rsid w:val="00F82680"/>
    <w:rsid w:val="00F82E62"/>
    <w:rsid w:val="00F85316"/>
    <w:rsid w:val="00F8564E"/>
    <w:rsid w:val="00F902A6"/>
    <w:rsid w:val="00F91B33"/>
    <w:rsid w:val="00F97D11"/>
    <w:rsid w:val="00FA02CF"/>
    <w:rsid w:val="00FA0BDB"/>
    <w:rsid w:val="00FA2C8D"/>
    <w:rsid w:val="00FA2DDF"/>
    <w:rsid w:val="00FA3F91"/>
    <w:rsid w:val="00FA43DD"/>
    <w:rsid w:val="00FA5EAB"/>
    <w:rsid w:val="00FA65CB"/>
    <w:rsid w:val="00FA662A"/>
    <w:rsid w:val="00FA7576"/>
    <w:rsid w:val="00FA7DC6"/>
    <w:rsid w:val="00FA7E11"/>
    <w:rsid w:val="00FB03ED"/>
    <w:rsid w:val="00FB1E1D"/>
    <w:rsid w:val="00FB238D"/>
    <w:rsid w:val="00FB2461"/>
    <w:rsid w:val="00FB29BF"/>
    <w:rsid w:val="00FB2A43"/>
    <w:rsid w:val="00FB3347"/>
    <w:rsid w:val="00FB36B3"/>
    <w:rsid w:val="00FB41FF"/>
    <w:rsid w:val="00FB51BB"/>
    <w:rsid w:val="00FC0AB0"/>
    <w:rsid w:val="00FC181D"/>
    <w:rsid w:val="00FC44C2"/>
    <w:rsid w:val="00FC5E00"/>
    <w:rsid w:val="00FC62AB"/>
    <w:rsid w:val="00FC741B"/>
    <w:rsid w:val="00FD130D"/>
    <w:rsid w:val="00FD215F"/>
    <w:rsid w:val="00FD222D"/>
    <w:rsid w:val="00FD25B5"/>
    <w:rsid w:val="00FD3C6B"/>
    <w:rsid w:val="00FD4328"/>
    <w:rsid w:val="00FD541B"/>
    <w:rsid w:val="00FE00B3"/>
    <w:rsid w:val="00FE15E8"/>
    <w:rsid w:val="00FE2A89"/>
    <w:rsid w:val="00FE4F8F"/>
    <w:rsid w:val="00FE5792"/>
    <w:rsid w:val="00FE5DEC"/>
    <w:rsid w:val="00FE7586"/>
    <w:rsid w:val="00FF0209"/>
    <w:rsid w:val="00FF1C0A"/>
    <w:rsid w:val="00FF243F"/>
    <w:rsid w:val="00FF2451"/>
    <w:rsid w:val="00FF33C7"/>
    <w:rsid w:val="00FF35AC"/>
    <w:rsid w:val="00FF663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7D80B"/>
  <w15:chartTrackingRefBased/>
  <w15:docId w15:val="{AA84BA48-2D6F-4EFA-BF5C-43A81511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iPriority="0" w:unhideWhenUsed="1" w:qFormat="1"/>
    <w:lsdException w:name="footer" w:semiHidden="1" w:uiPriority="1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3F8"/>
    <w:pPr>
      <w:keepLines/>
      <w:tabs>
        <w:tab w:val="left" w:pos="1843"/>
        <w:tab w:val="right" w:pos="9979"/>
      </w:tabs>
      <w:autoSpaceDE w:val="0"/>
      <w:autoSpaceDN w:val="0"/>
      <w:adjustRightInd w:val="0"/>
      <w:spacing w:after="120" w:line="260" w:lineRule="atLeast"/>
      <w:ind w:left="1418" w:right="284"/>
    </w:pPr>
    <w:rPr>
      <w:rFonts w:ascii="Arial" w:eastAsia="Times New Roman" w:hAnsi="Arial" w:cs="Arial"/>
      <w:lang w:eastAsia="sv-SE"/>
    </w:rPr>
  </w:style>
  <w:style w:type="paragraph" w:styleId="Rubrik1">
    <w:name w:val="heading 1"/>
    <w:aliases w:val="AMA Rubrik 1"/>
    <w:basedOn w:val="Rubrik"/>
    <w:next w:val="Normal"/>
    <w:link w:val="Rubrik1Char"/>
    <w:uiPriority w:val="2"/>
    <w:qFormat/>
    <w:rsid w:val="00C620FC"/>
    <w:pPr>
      <w:spacing w:before="360"/>
      <w:ind w:hanging="1418"/>
      <w:outlineLvl w:val="0"/>
    </w:pPr>
    <w:rPr>
      <w:rFonts w:cs="Times New Roman"/>
      <w:b/>
      <w:caps/>
      <w:sz w:val="26"/>
      <w:szCs w:val="20"/>
    </w:rPr>
  </w:style>
  <w:style w:type="paragraph" w:styleId="Rubrik2">
    <w:name w:val="heading 2"/>
    <w:aliases w:val="AMA Rubrik 2"/>
    <w:basedOn w:val="Rubrik1"/>
    <w:next w:val="Normal"/>
    <w:link w:val="Rubrik2Char"/>
    <w:uiPriority w:val="2"/>
    <w:unhideWhenUsed/>
    <w:qFormat/>
    <w:rsid w:val="00C620FC"/>
    <w:pPr>
      <w:outlineLvl w:val="1"/>
    </w:pPr>
  </w:style>
  <w:style w:type="paragraph" w:styleId="Rubrik3">
    <w:name w:val="heading 3"/>
    <w:aliases w:val="AMA Rubrik 3"/>
    <w:basedOn w:val="Rubrik2"/>
    <w:next w:val="Normal"/>
    <w:link w:val="Rubrik3Char"/>
    <w:uiPriority w:val="2"/>
    <w:unhideWhenUsed/>
    <w:qFormat/>
    <w:rsid w:val="00D83EBF"/>
    <w:pPr>
      <w:tabs>
        <w:tab w:val="clear" w:pos="1843"/>
      </w:tabs>
      <w:autoSpaceDE/>
      <w:autoSpaceDN/>
      <w:adjustRightInd/>
      <w:spacing w:line="240" w:lineRule="auto"/>
      <w:ind w:right="0"/>
      <w:outlineLvl w:val="2"/>
    </w:pPr>
    <w:rPr>
      <w:iCs w:val="0"/>
      <w:caps w:val="0"/>
    </w:rPr>
  </w:style>
  <w:style w:type="paragraph" w:styleId="Rubrik4">
    <w:name w:val="heading 4"/>
    <w:basedOn w:val="Normal"/>
    <w:next w:val="Normal"/>
    <w:link w:val="Rubrik4Char"/>
    <w:uiPriority w:val="2"/>
    <w:semiHidden/>
    <w:unhideWhenUsed/>
    <w:rsid w:val="00E00968"/>
    <w:pPr>
      <w:keepNext/>
      <w:spacing w:before="120"/>
      <w:outlineLvl w:val="3"/>
    </w:pPr>
    <w:rPr>
      <w:rFonts w:ascii="Calibri" w:eastAsiaTheme="majorEastAsia" w:hAnsi="Calibri" w:cstheme="majorBidi"/>
      <w:iCs/>
      <w:u w:val="single"/>
    </w:rPr>
  </w:style>
  <w:style w:type="paragraph" w:styleId="Rubrik5">
    <w:name w:val="heading 5"/>
    <w:basedOn w:val="Normal"/>
    <w:next w:val="Normal"/>
    <w:link w:val="Rubrik5Char"/>
    <w:uiPriority w:val="9"/>
    <w:semiHidden/>
    <w:unhideWhenUsed/>
    <w:qFormat/>
    <w:rsid w:val="00202B61"/>
    <w:pPr>
      <w:keepNext/>
      <w:spacing w:before="40" w:after="0"/>
      <w:outlineLvl w:val="4"/>
    </w:pPr>
    <w:rPr>
      <w:rFonts w:asciiTheme="majorHAnsi" w:eastAsiaTheme="majorEastAsia" w:hAnsiTheme="majorHAnsi" w:cstheme="majorBidi"/>
      <w:color w:val="182B6A" w:themeColor="accent1" w:themeShade="BF"/>
    </w:rPr>
  </w:style>
  <w:style w:type="paragraph" w:styleId="Rubrik9">
    <w:name w:val="heading 9"/>
    <w:basedOn w:val="Normal"/>
    <w:next w:val="Normal"/>
    <w:link w:val="Rubrik9Char"/>
    <w:uiPriority w:val="2"/>
    <w:unhideWhenUsed/>
    <w:rsid w:val="00E00968"/>
    <w:pPr>
      <w:tabs>
        <w:tab w:val="center" w:pos="4536"/>
        <w:tab w:val="right" w:pos="9072"/>
      </w:tabs>
      <w:outlineLvl w:val="8"/>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AMA Rubrik 1 Char"/>
    <w:basedOn w:val="Standardstycketeckensnitt"/>
    <w:link w:val="Rubrik1"/>
    <w:uiPriority w:val="2"/>
    <w:rsid w:val="00C620FC"/>
    <w:rPr>
      <w:rFonts w:ascii="Arial" w:eastAsia="Times New Roman" w:hAnsi="Arial" w:cs="Times New Roman"/>
      <w:b/>
      <w:caps/>
      <w:sz w:val="26"/>
      <w:szCs w:val="20"/>
      <w:lang w:eastAsia="sv-SE"/>
    </w:rPr>
  </w:style>
  <w:style w:type="character" w:customStyle="1" w:styleId="Rubrik2Char">
    <w:name w:val="Rubrik 2 Char"/>
    <w:aliases w:val="AMA Rubrik 2 Char"/>
    <w:basedOn w:val="Standardstycketeckensnitt"/>
    <w:link w:val="Rubrik2"/>
    <w:uiPriority w:val="2"/>
    <w:rsid w:val="00C620FC"/>
    <w:rPr>
      <w:rFonts w:ascii="Arial" w:eastAsia="Times New Roman" w:hAnsi="Arial" w:cs="Times New Roman"/>
      <w:b/>
      <w:caps/>
      <w:sz w:val="26"/>
      <w:szCs w:val="20"/>
      <w:lang w:eastAsia="sv-SE"/>
    </w:rPr>
  </w:style>
  <w:style w:type="character" w:customStyle="1" w:styleId="Rubrik3Char">
    <w:name w:val="Rubrik 3 Char"/>
    <w:aliases w:val="AMA Rubrik 3 Char"/>
    <w:basedOn w:val="Standardstycketeckensnitt"/>
    <w:link w:val="Rubrik3"/>
    <w:uiPriority w:val="2"/>
    <w:rsid w:val="00D83EBF"/>
    <w:rPr>
      <w:rFonts w:ascii="Arial" w:eastAsia="Times New Roman" w:hAnsi="Arial" w:cs="Times New Roman"/>
      <w:b/>
      <w:sz w:val="26"/>
      <w:szCs w:val="20"/>
      <w:lang w:eastAsia="sv-SE"/>
    </w:rPr>
  </w:style>
  <w:style w:type="character" w:customStyle="1" w:styleId="Rubrik4Char">
    <w:name w:val="Rubrik 4 Char"/>
    <w:basedOn w:val="Standardstycketeckensnitt"/>
    <w:link w:val="Rubrik4"/>
    <w:uiPriority w:val="2"/>
    <w:semiHidden/>
    <w:rsid w:val="0083732E"/>
    <w:rPr>
      <w:rFonts w:ascii="Calibri" w:eastAsiaTheme="majorEastAsia" w:hAnsi="Calibri" w:cstheme="majorBidi"/>
      <w:iCs/>
      <w:u w:val="single"/>
    </w:rPr>
  </w:style>
  <w:style w:type="paragraph" w:customStyle="1" w:styleId="AMAMellanrubrik">
    <w:name w:val="AMA Mellanrubrik"/>
    <w:basedOn w:val="Normal"/>
    <w:next w:val="Normal"/>
    <w:link w:val="AMAMellanrubrikChar"/>
    <w:qFormat/>
    <w:rsid w:val="003E691D"/>
    <w:pPr>
      <w:keepNext/>
      <w:spacing w:before="240"/>
    </w:pPr>
    <w:rPr>
      <w:i/>
      <w:iCs/>
      <w:sz w:val="24"/>
      <w:szCs w:val="24"/>
    </w:rPr>
  </w:style>
  <w:style w:type="character" w:customStyle="1" w:styleId="AMAMellanrubrikChar">
    <w:name w:val="AMA Mellanrubrik Char"/>
    <w:basedOn w:val="Standardstycketeckensnitt"/>
    <w:link w:val="AMAMellanrubrik"/>
    <w:rsid w:val="003E691D"/>
    <w:rPr>
      <w:rFonts w:ascii="Arial" w:eastAsia="Times New Roman" w:hAnsi="Arial" w:cs="Arial"/>
      <w:i/>
      <w:iCs/>
      <w:sz w:val="24"/>
      <w:szCs w:val="24"/>
      <w:lang w:eastAsia="sv-SE"/>
    </w:rPr>
  </w:style>
  <w:style w:type="character" w:customStyle="1" w:styleId="Rubrik9Char">
    <w:name w:val="Rubrik 9 Char"/>
    <w:basedOn w:val="Standardstycketeckensnitt"/>
    <w:link w:val="Rubrik9"/>
    <w:uiPriority w:val="2"/>
    <w:rsid w:val="0083732E"/>
    <w:rPr>
      <w:sz w:val="12"/>
    </w:rPr>
  </w:style>
  <w:style w:type="character" w:styleId="Platshllartext">
    <w:name w:val="Placeholder Text"/>
    <w:basedOn w:val="Standardstycketeckensnitt"/>
    <w:uiPriority w:val="99"/>
    <w:semiHidden/>
    <w:rsid w:val="001A41B0"/>
    <w:rPr>
      <w:color w:val="808080"/>
    </w:rPr>
  </w:style>
  <w:style w:type="paragraph" w:styleId="Punktlista">
    <w:name w:val="List Bullet"/>
    <w:basedOn w:val="Normal"/>
    <w:link w:val="PunktlistaChar"/>
    <w:uiPriority w:val="4"/>
    <w:qFormat/>
    <w:rsid w:val="00EC4C73"/>
    <w:pPr>
      <w:numPr>
        <w:numId w:val="18"/>
      </w:numPr>
      <w:ind w:left="714" w:hanging="357"/>
      <w:contextualSpacing/>
    </w:pPr>
    <w:rPr>
      <w:rFonts w:cs="Times New Roman"/>
    </w:rPr>
  </w:style>
  <w:style w:type="character" w:styleId="Hyperlnk">
    <w:name w:val="Hyperlink"/>
    <w:basedOn w:val="Standardstycketeckensnitt"/>
    <w:uiPriority w:val="99"/>
    <w:unhideWhenUsed/>
    <w:rsid w:val="003E691D"/>
    <w:rPr>
      <w:color w:val="0563C1" w:themeColor="hyperlink"/>
      <w:u w:val="single"/>
    </w:rPr>
  </w:style>
  <w:style w:type="paragraph" w:customStyle="1" w:styleId="NumreradRubrik1">
    <w:name w:val="Numrerad Rubrik 1"/>
    <w:basedOn w:val="Rubrik1"/>
    <w:next w:val="Normal"/>
    <w:link w:val="NumreradRubrik1Char"/>
    <w:uiPriority w:val="3"/>
    <w:qFormat/>
    <w:rsid w:val="003540DF"/>
    <w:pPr>
      <w:numPr>
        <w:numId w:val="15"/>
      </w:numPr>
      <w:ind w:left="1134" w:hanging="1134"/>
    </w:pPr>
  </w:style>
  <w:style w:type="paragraph" w:customStyle="1" w:styleId="NumreradRubrik2">
    <w:name w:val="Numrerad Rubrik 2"/>
    <w:basedOn w:val="NumreradRubrik1"/>
    <w:next w:val="Normal"/>
    <w:link w:val="NumreradRubrik2Char"/>
    <w:uiPriority w:val="3"/>
    <w:qFormat/>
    <w:rsid w:val="003540DF"/>
    <w:pPr>
      <w:numPr>
        <w:ilvl w:val="1"/>
      </w:numPr>
      <w:ind w:left="1134" w:hanging="1134"/>
      <w:outlineLvl w:val="1"/>
    </w:pPr>
    <w:rPr>
      <w:sz w:val="32"/>
    </w:rPr>
  </w:style>
  <w:style w:type="character" w:customStyle="1" w:styleId="NumreradRubrik1Char">
    <w:name w:val="Numrerad Rubrik 1 Char"/>
    <w:basedOn w:val="Rubrik1Char"/>
    <w:link w:val="NumreradRubrik1"/>
    <w:uiPriority w:val="3"/>
    <w:rsid w:val="0083732E"/>
    <w:rPr>
      <w:rFonts w:ascii="Calibri Light" w:eastAsiaTheme="majorEastAsia" w:hAnsi="Calibri Light" w:cstheme="majorBidi"/>
      <w:b/>
      <w:caps/>
      <w:sz w:val="44"/>
      <w:szCs w:val="32"/>
      <w:lang w:eastAsia="sv-SE"/>
    </w:rPr>
  </w:style>
  <w:style w:type="paragraph" w:customStyle="1" w:styleId="NumreradRubrik3">
    <w:name w:val="Numrerad Rubrik 3"/>
    <w:basedOn w:val="NumreradRubrik2"/>
    <w:next w:val="Normal"/>
    <w:link w:val="NumreradRubrik3Char"/>
    <w:uiPriority w:val="3"/>
    <w:qFormat/>
    <w:rsid w:val="003540DF"/>
    <w:pPr>
      <w:numPr>
        <w:ilvl w:val="2"/>
      </w:numPr>
      <w:spacing w:before="240"/>
      <w:ind w:left="1134" w:hanging="1134"/>
      <w:outlineLvl w:val="2"/>
    </w:pPr>
    <w:rPr>
      <w:b w:val="0"/>
      <w:sz w:val="22"/>
    </w:rPr>
  </w:style>
  <w:style w:type="character" w:customStyle="1" w:styleId="NumreradRubrik2Char">
    <w:name w:val="Numrerad Rubrik 2 Char"/>
    <w:basedOn w:val="Rubrik2Char"/>
    <w:link w:val="NumreradRubrik2"/>
    <w:uiPriority w:val="3"/>
    <w:rsid w:val="0083732E"/>
    <w:rPr>
      <w:rFonts w:ascii="Calibri Light" w:eastAsiaTheme="majorEastAsia" w:hAnsi="Calibri Light" w:cstheme="majorBidi"/>
      <w:b/>
      <w:caps/>
      <w:sz w:val="32"/>
      <w:szCs w:val="32"/>
      <w:lang w:eastAsia="sv-SE"/>
    </w:rPr>
  </w:style>
  <w:style w:type="paragraph" w:customStyle="1" w:styleId="Ingress">
    <w:name w:val="Ingress"/>
    <w:link w:val="IngressChar"/>
    <w:uiPriority w:val="8"/>
    <w:qFormat/>
    <w:rsid w:val="00E303BC"/>
    <w:pPr>
      <w:spacing w:after="120" w:line="240" w:lineRule="auto"/>
    </w:pPr>
    <w:rPr>
      <w:rFonts w:asciiTheme="majorHAnsi" w:hAnsiTheme="majorHAnsi" w:cs="Calibri Light"/>
      <w:sz w:val="20"/>
      <w:szCs w:val="20"/>
      <w:lang w:eastAsia="sv-SE"/>
    </w:rPr>
  </w:style>
  <w:style w:type="character" w:customStyle="1" w:styleId="NumreradRubrik3Char">
    <w:name w:val="Numrerad Rubrik 3 Char"/>
    <w:basedOn w:val="Rubrik3Char"/>
    <w:link w:val="NumreradRubrik3"/>
    <w:uiPriority w:val="3"/>
    <w:rsid w:val="0083732E"/>
    <w:rPr>
      <w:rFonts w:ascii="Calibri Light" w:eastAsiaTheme="majorEastAsia" w:hAnsi="Calibri Light" w:cstheme="majorBidi"/>
      <w:b/>
      <w:sz w:val="20"/>
      <w:szCs w:val="32"/>
      <w:lang w:eastAsia="sv-SE"/>
    </w:rPr>
  </w:style>
  <w:style w:type="character" w:customStyle="1" w:styleId="IngressChar">
    <w:name w:val="Ingress Char"/>
    <w:basedOn w:val="Standardstycketeckensnitt"/>
    <w:link w:val="Ingress"/>
    <w:uiPriority w:val="8"/>
    <w:rsid w:val="00E303BC"/>
    <w:rPr>
      <w:rFonts w:asciiTheme="majorHAnsi" w:hAnsiTheme="majorHAnsi" w:cs="Calibri Light"/>
      <w:sz w:val="20"/>
      <w:szCs w:val="20"/>
      <w:lang w:eastAsia="sv-SE"/>
    </w:rPr>
  </w:style>
  <w:style w:type="paragraph" w:customStyle="1" w:styleId="AMA-sidhuvud">
    <w:name w:val="AMA-sidhuvud"/>
    <w:aliases w:val="småord"/>
    <w:basedOn w:val="Normal"/>
    <w:link w:val="AMA-sidhuvudChar"/>
    <w:qFormat/>
    <w:rsid w:val="00F02AAA"/>
    <w:pPr>
      <w:spacing w:after="0" w:line="264" w:lineRule="auto"/>
      <w:ind w:left="0"/>
    </w:pPr>
    <w:rPr>
      <w:sz w:val="12"/>
      <w:szCs w:val="12"/>
    </w:rPr>
  </w:style>
  <w:style w:type="paragraph" w:customStyle="1" w:styleId="AMA-sidhuvudstrretext">
    <w:name w:val="AMA-sidhuvud större text"/>
    <w:basedOn w:val="Normal"/>
    <w:link w:val="AMA-sidhuvudstrretextChar"/>
    <w:qFormat/>
    <w:rsid w:val="00F02AAA"/>
    <w:pPr>
      <w:spacing w:line="264" w:lineRule="auto"/>
      <w:ind w:left="0"/>
    </w:pPr>
    <w:rPr>
      <w:sz w:val="18"/>
      <w:szCs w:val="18"/>
    </w:rPr>
  </w:style>
  <w:style w:type="character" w:customStyle="1" w:styleId="AMA-sidhuvudChar">
    <w:name w:val="AMA-sidhuvud Char"/>
    <w:aliases w:val="småord Char"/>
    <w:basedOn w:val="Standardstycketeckensnitt"/>
    <w:link w:val="AMA-sidhuvud"/>
    <w:rsid w:val="00F02AAA"/>
    <w:rPr>
      <w:rFonts w:ascii="Arial" w:eastAsia="Times New Roman" w:hAnsi="Arial" w:cs="Arial"/>
      <w:sz w:val="12"/>
      <w:szCs w:val="12"/>
      <w:lang w:eastAsia="sv-SE"/>
    </w:rPr>
  </w:style>
  <w:style w:type="character" w:customStyle="1" w:styleId="AMA-sidhuvudstrretextChar">
    <w:name w:val="AMA-sidhuvud större text Char"/>
    <w:basedOn w:val="Standardstycketeckensnitt"/>
    <w:link w:val="AMA-sidhuvudstrretext"/>
    <w:rsid w:val="00F02AAA"/>
    <w:rPr>
      <w:rFonts w:ascii="Arial" w:eastAsia="Times New Roman" w:hAnsi="Arial" w:cs="Arial"/>
      <w:sz w:val="18"/>
      <w:szCs w:val="18"/>
      <w:lang w:eastAsia="sv-SE"/>
    </w:rPr>
  </w:style>
  <w:style w:type="paragraph" w:styleId="Numreradlista">
    <w:name w:val="List Number"/>
    <w:basedOn w:val="Normal"/>
    <w:uiPriority w:val="99"/>
    <w:semiHidden/>
    <w:rsid w:val="00A279A1"/>
    <w:pPr>
      <w:numPr>
        <w:numId w:val="19"/>
      </w:numPr>
      <w:contextualSpacing/>
    </w:pPr>
  </w:style>
  <w:style w:type="paragraph" w:customStyle="1" w:styleId="Nummerlista">
    <w:name w:val="Nummerlista"/>
    <w:basedOn w:val="Normal"/>
    <w:link w:val="NummerlistaChar"/>
    <w:uiPriority w:val="4"/>
    <w:qFormat/>
    <w:rsid w:val="00EC4C73"/>
    <w:pPr>
      <w:numPr>
        <w:numId w:val="20"/>
      </w:numPr>
      <w:ind w:left="714" w:hanging="357"/>
    </w:pPr>
  </w:style>
  <w:style w:type="paragraph" w:styleId="Sidhuvud">
    <w:name w:val="header"/>
    <w:basedOn w:val="Normal"/>
    <w:link w:val="SidhuvudChar"/>
    <w:qFormat/>
    <w:rsid w:val="00972CFD"/>
    <w:pPr>
      <w:spacing w:after="20"/>
    </w:pPr>
    <w:rPr>
      <w:sz w:val="16"/>
    </w:rPr>
  </w:style>
  <w:style w:type="character" w:customStyle="1" w:styleId="PunktlistaChar">
    <w:name w:val="Punktlista Char"/>
    <w:basedOn w:val="Standardstycketeckensnitt"/>
    <w:link w:val="Punktlista"/>
    <w:uiPriority w:val="4"/>
    <w:rsid w:val="00EC4C73"/>
    <w:rPr>
      <w:rFonts w:cs="Times New Roman"/>
      <w:sz w:val="20"/>
    </w:rPr>
  </w:style>
  <w:style w:type="character" w:customStyle="1" w:styleId="NummerlistaChar">
    <w:name w:val="Nummerlista Char"/>
    <w:basedOn w:val="PunktlistaChar"/>
    <w:link w:val="Nummerlista"/>
    <w:uiPriority w:val="4"/>
    <w:rsid w:val="00EC4C73"/>
    <w:rPr>
      <w:rFonts w:cs="Times New Roman"/>
      <w:sz w:val="20"/>
    </w:rPr>
  </w:style>
  <w:style w:type="character" w:customStyle="1" w:styleId="SidhuvudChar">
    <w:name w:val="Sidhuvud Char"/>
    <w:basedOn w:val="Standardstycketeckensnitt"/>
    <w:link w:val="Sidhuvud"/>
    <w:rsid w:val="0083732E"/>
    <w:rPr>
      <w:sz w:val="16"/>
    </w:rPr>
  </w:style>
  <w:style w:type="paragraph" w:styleId="Sidfot">
    <w:name w:val="footer"/>
    <w:basedOn w:val="Normal"/>
    <w:link w:val="SidfotChar"/>
    <w:uiPriority w:val="10"/>
    <w:qFormat/>
    <w:rsid w:val="00F41F63"/>
    <w:pPr>
      <w:tabs>
        <w:tab w:val="center" w:pos="4536"/>
        <w:tab w:val="right" w:pos="9072"/>
      </w:tabs>
    </w:pPr>
    <w:rPr>
      <w:sz w:val="12"/>
    </w:rPr>
  </w:style>
  <w:style w:type="character" w:customStyle="1" w:styleId="SidfotChar">
    <w:name w:val="Sidfot Char"/>
    <w:basedOn w:val="Standardstycketeckensnitt"/>
    <w:link w:val="Sidfot"/>
    <w:uiPriority w:val="10"/>
    <w:rsid w:val="00CE6391"/>
    <w:rPr>
      <w:sz w:val="12"/>
    </w:rPr>
  </w:style>
  <w:style w:type="paragraph" w:styleId="Rubrik">
    <w:name w:val="Title"/>
    <w:aliases w:val="AMA rubrik 4"/>
    <w:basedOn w:val="Normal"/>
    <w:next w:val="Normal"/>
    <w:link w:val="RubrikChar"/>
    <w:uiPriority w:val="2"/>
    <w:qFormat/>
    <w:rsid w:val="00C620FC"/>
    <w:pPr>
      <w:keepNext/>
      <w:spacing w:before="240"/>
      <w:outlineLvl w:val="2"/>
    </w:pPr>
    <w:rPr>
      <w:iCs/>
      <w:sz w:val="24"/>
      <w:szCs w:val="24"/>
    </w:rPr>
  </w:style>
  <w:style w:type="character" w:customStyle="1" w:styleId="RubrikChar">
    <w:name w:val="Rubrik Char"/>
    <w:aliases w:val="AMA rubrik 4 Char"/>
    <w:basedOn w:val="Standardstycketeckensnitt"/>
    <w:link w:val="Rubrik"/>
    <w:uiPriority w:val="2"/>
    <w:rsid w:val="00C620FC"/>
    <w:rPr>
      <w:rFonts w:ascii="Arial" w:eastAsia="Times New Roman" w:hAnsi="Arial" w:cs="Arial"/>
      <w:iCs/>
      <w:sz w:val="24"/>
      <w:szCs w:val="24"/>
      <w:lang w:eastAsia="sv-SE"/>
    </w:rPr>
  </w:style>
  <w:style w:type="paragraph" w:customStyle="1" w:styleId="Sidhuvud-fotRubrik">
    <w:name w:val="Sidhuvud/-fot Rubrik"/>
    <w:basedOn w:val="Normal"/>
    <w:next w:val="Sidhuvud"/>
    <w:uiPriority w:val="10"/>
    <w:qFormat/>
    <w:rsid w:val="00E303BC"/>
    <w:pPr>
      <w:spacing w:after="60"/>
    </w:pPr>
    <w:rPr>
      <w:b/>
      <w:sz w:val="16"/>
    </w:rPr>
  </w:style>
  <w:style w:type="paragraph" w:customStyle="1" w:styleId="Tabellledtextrubriker">
    <w:name w:val="Tabell _ledtext_rubriker"/>
    <w:uiPriority w:val="5"/>
    <w:qFormat/>
    <w:rsid w:val="00191424"/>
    <w:pPr>
      <w:spacing w:after="0" w:line="240" w:lineRule="auto"/>
    </w:pPr>
    <w:rPr>
      <w:rFonts w:cs="Times New Roman"/>
      <w:b/>
      <w:bCs/>
      <w:sz w:val="20"/>
      <w:szCs w:val="28"/>
      <w:lang w:eastAsia="sv-SE"/>
    </w:rPr>
  </w:style>
  <w:style w:type="paragraph" w:customStyle="1" w:styleId="Tabellbrdtext">
    <w:name w:val="Tabell_ brödtext"/>
    <w:uiPriority w:val="6"/>
    <w:qFormat/>
    <w:rsid w:val="000C6CD4"/>
    <w:pPr>
      <w:spacing w:after="0" w:line="240" w:lineRule="auto"/>
    </w:pPr>
    <w:rPr>
      <w:rFonts w:cs="Times New Roman"/>
      <w:bCs/>
      <w:sz w:val="20"/>
      <w:szCs w:val="28"/>
      <w:lang w:eastAsia="sv-SE"/>
    </w:rPr>
  </w:style>
  <w:style w:type="paragraph" w:styleId="Innehll1">
    <w:name w:val="toc 1"/>
    <w:basedOn w:val="Normal"/>
    <w:next w:val="Normal"/>
    <w:autoRedefine/>
    <w:uiPriority w:val="39"/>
    <w:unhideWhenUsed/>
    <w:rsid w:val="001D23F8"/>
    <w:pPr>
      <w:tabs>
        <w:tab w:val="left" w:pos="2246"/>
      </w:tabs>
      <w:spacing w:before="240"/>
      <w:ind w:left="1843" w:hanging="1843"/>
    </w:pPr>
    <w:rPr>
      <w:rFonts w:cstheme="minorHAnsi"/>
      <w:szCs w:val="20"/>
    </w:rPr>
  </w:style>
  <w:style w:type="paragraph" w:styleId="Innehll3">
    <w:name w:val="toc 3"/>
    <w:basedOn w:val="Normal"/>
    <w:next w:val="Normal"/>
    <w:autoRedefine/>
    <w:uiPriority w:val="39"/>
    <w:unhideWhenUsed/>
    <w:rsid w:val="001E6E79"/>
    <w:pPr>
      <w:ind w:left="400"/>
    </w:pPr>
    <w:rPr>
      <w:rFonts w:cstheme="minorHAnsi"/>
      <w:szCs w:val="20"/>
    </w:rPr>
  </w:style>
  <w:style w:type="paragraph" w:styleId="Innehll2">
    <w:name w:val="toc 2"/>
    <w:basedOn w:val="Normal"/>
    <w:next w:val="Normal"/>
    <w:autoRedefine/>
    <w:uiPriority w:val="39"/>
    <w:unhideWhenUsed/>
    <w:rsid w:val="00C54C16"/>
    <w:pPr>
      <w:spacing w:before="120"/>
      <w:ind w:left="1701" w:hanging="1701"/>
    </w:pPr>
    <w:rPr>
      <w:rFonts w:cstheme="minorHAnsi"/>
      <w:i/>
      <w:iCs/>
      <w:szCs w:val="20"/>
    </w:rPr>
  </w:style>
  <w:style w:type="table" w:styleId="Tabellrutnt">
    <w:name w:val="Table Grid"/>
    <w:aliases w:val="PE"/>
    <w:basedOn w:val="Normaltabell"/>
    <w:uiPriority w:val="59"/>
    <w:rsid w:val="00461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jc w:val="left"/>
      </w:pPr>
      <w:rPr>
        <w:rFonts w:asciiTheme="minorHAnsi" w:hAnsiTheme="minorHAnsi"/>
        <w:b w:val="0"/>
        <w:sz w:val="22"/>
      </w:rPr>
      <w:tblPr>
        <w:tblCellMar>
          <w:top w:w="57" w:type="dxa"/>
          <w:left w:w="108" w:type="dxa"/>
          <w:bottom w:w="57" w:type="dxa"/>
          <w:right w:w="108" w:type="dxa"/>
        </w:tblCellMar>
      </w:tblPr>
    </w:tblStylePr>
  </w:style>
  <w:style w:type="table" w:styleId="Ljuslista">
    <w:name w:val="Light List"/>
    <w:basedOn w:val="Normaltabell"/>
    <w:uiPriority w:val="61"/>
    <w:rsid w:val="00066B05"/>
    <w:pPr>
      <w:spacing w:after="0" w:line="240" w:lineRule="auto"/>
    </w:pPr>
    <w:rPr>
      <w:rFonts w:eastAsiaTheme="minorEastAsia"/>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Innehll4">
    <w:name w:val="toc 4"/>
    <w:basedOn w:val="Normal"/>
    <w:next w:val="Normal"/>
    <w:autoRedefine/>
    <w:uiPriority w:val="39"/>
    <w:unhideWhenUsed/>
    <w:rsid w:val="00DE7713"/>
    <w:pPr>
      <w:ind w:left="600"/>
    </w:pPr>
    <w:rPr>
      <w:rFonts w:cstheme="minorHAnsi"/>
      <w:szCs w:val="20"/>
    </w:rPr>
  </w:style>
  <w:style w:type="paragraph" w:styleId="Innehll5">
    <w:name w:val="toc 5"/>
    <w:basedOn w:val="Normal"/>
    <w:next w:val="Normal"/>
    <w:autoRedefine/>
    <w:uiPriority w:val="39"/>
    <w:unhideWhenUsed/>
    <w:rsid w:val="00DE7713"/>
    <w:pPr>
      <w:ind w:left="800"/>
    </w:pPr>
    <w:rPr>
      <w:rFonts w:cstheme="minorHAnsi"/>
      <w:szCs w:val="20"/>
    </w:rPr>
  </w:style>
  <w:style w:type="paragraph" w:styleId="Innehll6">
    <w:name w:val="toc 6"/>
    <w:basedOn w:val="Normal"/>
    <w:next w:val="Normal"/>
    <w:autoRedefine/>
    <w:uiPriority w:val="39"/>
    <w:unhideWhenUsed/>
    <w:rsid w:val="00DE7713"/>
    <w:pPr>
      <w:ind w:left="1000"/>
    </w:pPr>
    <w:rPr>
      <w:rFonts w:cstheme="minorHAnsi"/>
      <w:szCs w:val="20"/>
    </w:rPr>
  </w:style>
  <w:style w:type="paragraph" w:styleId="Innehll7">
    <w:name w:val="toc 7"/>
    <w:basedOn w:val="Normal"/>
    <w:next w:val="Normal"/>
    <w:autoRedefine/>
    <w:uiPriority w:val="39"/>
    <w:unhideWhenUsed/>
    <w:rsid w:val="00DE7713"/>
    <w:pPr>
      <w:ind w:left="1200"/>
    </w:pPr>
    <w:rPr>
      <w:rFonts w:cstheme="minorHAnsi"/>
      <w:szCs w:val="20"/>
    </w:rPr>
  </w:style>
  <w:style w:type="paragraph" w:styleId="Innehll8">
    <w:name w:val="toc 8"/>
    <w:basedOn w:val="Normal"/>
    <w:next w:val="Normal"/>
    <w:autoRedefine/>
    <w:uiPriority w:val="39"/>
    <w:unhideWhenUsed/>
    <w:rsid w:val="00DE7713"/>
    <w:pPr>
      <w:ind w:left="1400"/>
    </w:pPr>
    <w:rPr>
      <w:rFonts w:cstheme="minorHAnsi"/>
      <w:szCs w:val="20"/>
    </w:rPr>
  </w:style>
  <w:style w:type="paragraph" w:styleId="Innehll9">
    <w:name w:val="toc 9"/>
    <w:basedOn w:val="Normal"/>
    <w:next w:val="Normal"/>
    <w:autoRedefine/>
    <w:uiPriority w:val="39"/>
    <w:unhideWhenUsed/>
    <w:rsid w:val="00DE7713"/>
    <w:pPr>
      <w:ind w:left="1600"/>
    </w:pPr>
    <w:rPr>
      <w:rFonts w:cstheme="minorHAnsi"/>
      <w:szCs w:val="20"/>
    </w:rPr>
  </w:style>
  <w:style w:type="table" w:styleId="Oformateradtabell1">
    <w:name w:val="Plain Table 1"/>
    <w:basedOn w:val="Normaltabell"/>
    <w:uiPriority w:val="41"/>
    <w:rsid w:val="008F5A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ntljust">
    <w:name w:val="Grid Table Light"/>
    <w:aliases w:val="Normal PE-tabell"/>
    <w:basedOn w:val="Normaltabell"/>
    <w:uiPriority w:val="40"/>
    <w:rsid w:val="004616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val="0"/>
        <w:sz w:val="22"/>
      </w:rPr>
    </w:tblStylePr>
  </w:style>
  <w:style w:type="table" w:styleId="Oformateradtabell2">
    <w:name w:val="Plain Table 2"/>
    <w:basedOn w:val="Normaltabell"/>
    <w:uiPriority w:val="42"/>
    <w:rsid w:val="008F5A7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stycke">
    <w:name w:val="List Paragraph"/>
    <w:basedOn w:val="Normal"/>
    <w:uiPriority w:val="34"/>
    <w:qFormat/>
    <w:rsid w:val="000D1103"/>
    <w:pPr>
      <w:tabs>
        <w:tab w:val="clear" w:pos="1843"/>
      </w:tabs>
      <w:autoSpaceDE/>
      <w:autoSpaceDN/>
      <w:adjustRightInd/>
      <w:spacing w:after="0" w:line="240" w:lineRule="auto"/>
      <w:ind w:left="1304" w:right="0"/>
    </w:pPr>
    <w:rPr>
      <w:rFonts w:cs="Times New Roman"/>
      <w:szCs w:val="20"/>
    </w:rPr>
  </w:style>
  <w:style w:type="paragraph" w:customStyle="1" w:styleId="FormatmallAMA1">
    <w:name w:val="Formatmall_AMA_1"/>
    <w:basedOn w:val="Normal"/>
    <w:link w:val="FormatmallAMA1Char"/>
    <w:qFormat/>
    <w:rsid w:val="000A2A49"/>
    <w:pPr>
      <w:keepNext/>
      <w:spacing w:before="240" w:line="240" w:lineRule="auto"/>
    </w:pPr>
    <w:rPr>
      <w:rFonts w:ascii="Helvetica-Oblique" w:hAnsi="Helvetica-Oblique" w:cs="Helvetica-Oblique"/>
      <w:i/>
      <w:iCs/>
      <w:sz w:val="24"/>
      <w:szCs w:val="24"/>
    </w:rPr>
  </w:style>
  <w:style w:type="character" w:customStyle="1" w:styleId="FormatmallAMA1Char">
    <w:name w:val="Formatmall_AMA_1 Char"/>
    <w:basedOn w:val="Standardstycketeckensnitt"/>
    <w:link w:val="FormatmallAMA1"/>
    <w:rsid w:val="000A2A49"/>
    <w:rPr>
      <w:rFonts w:ascii="Helvetica-Oblique" w:eastAsia="Times New Roman" w:hAnsi="Helvetica-Oblique" w:cs="Helvetica-Oblique"/>
      <w:i/>
      <w:iCs/>
      <w:sz w:val="24"/>
      <w:szCs w:val="24"/>
      <w:lang w:eastAsia="sv-SE"/>
    </w:rPr>
  </w:style>
  <w:style w:type="character" w:styleId="Kommentarsreferens">
    <w:name w:val="annotation reference"/>
    <w:basedOn w:val="Standardstycketeckensnitt"/>
    <w:uiPriority w:val="99"/>
    <w:semiHidden/>
    <w:unhideWhenUsed/>
    <w:rsid w:val="000A2A49"/>
    <w:rPr>
      <w:sz w:val="16"/>
      <w:szCs w:val="16"/>
    </w:rPr>
  </w:style>
  <w:style w:type="paragraph" w:styleId="Kommentarer">
    <w:name w:val="annotation text"/>
    <w:basedOn w:val="Normal"/>
    <w:link w:val="KommentarerChar"/>
    <w:uiPriority w:val="99"/>
    <w:unhideWhenUsed/>
    <w:rsid w:val="000A2A49"/>
    <w:pPr>
      <w:spacing w:line="240" w:lineRule="auto"/>
    </w:pPr>
    <w:rPr>
      <w:sz w:val="20"/>
      <w:szCs w:val="20"/>
    </w:rPr>
  </w:style>
  <w:style w:type="character" w:customStyle="1" w:styleId="KommentarerChar">
    <w:name w:val="Kommentarer Char"/>
    <w:basedOn w:val="Standardstycketeckensnitt"/>
    <w:link w:val="Kommentarer"/>
    <w:uiPriority w:val="99"/>
    <w:rsid w:val="000A2A49"/>
    <w:rPr>
      <w:rFonts w:ascii="Arial" w:eastAsia="Times New Roman" w:hAnsi="Arial" w:cs="Arial"/>
      <w:sz w:val="20"/>
      <w:szCs w:val="20"/>
      <w:lang w:eastAsia="sv-SE"/>
    </w:rPr>
  </w:style>
  <w:style w:type="paragraph" w:styleId="Kommentarsmne">
    <w:name w:val="annotation subject"/>
    <w:basedOn w:val="Kommentarer"/>
    <w:next w:val="Kommentarer"/>
    <w:link w:val="KommentarsmneChar"/>
    <w:uiPriority w:val="99"/>
    <w:semiHidden/>
    <w:unhideWhenUsed/>
    <w:rsid w:val="000A2A49"/>
    <w:rPr>
      <w:b/>
      <w:bCs/>
    </w:rPr>
  </w:style>
  <w:style w:type="character" w:customStyle="1" w:styleId="KommentarsmneChar">
    <w:name w:val="Kommentarsämne Char"/>
    <w:basedOn w:val="KommentarerChar"/>
    <w:link w:val="Kommentarsmne"/>
    <w:uiPriority w:val="99"/>
    <w:semiHidden/>
    <w:rsid w:val="000A2A49"/>
    <w:rPr>
      <w:rFonts w:ascii="Arial" w:eastAsia="Times New Roman" w:hAnsi="Arial" w:cs="Arial"/>
      <w:b/>
      <w:bCs/>
      <w:sz w:val="20"/>
      <w:szCs w:val="20"/>
      <w:lang w:eastAsia="sv-SE"/>
    </w:rPr>
  </w:style>
  <w:style w:type="character" w:customStyle="1" w:styleId="spelle">
    <w:name w:val="spelle"/>
    <w:basedOn w:val="Standardstycketeckensnitt"/>
    <w:rsid w:val="00120E40"/>
  </w:style>
  <w:style w:type="character" w:customStyle="1" w:styleId="normaltextrun">
    <w:name w:val="normaltextrun"/>
    <w:basedOn w:val="Standardstycketeckensnitt"/>
    <w:rsid w:val="00202B61"/>
  </w:style>
  <w:style w:type="character" w:customStyle="1" w:styleId="eop">
    <w:name w:val="eop"/>
    <w:basedOn w:val="Standardstycketeckensnitt"/>
    <w:rsid w:val="00202B61"/>
  </w:style>
  <w:style w:type="character" w:customStyle="1" w:styleId="Rubrik5Char">
    <w:name w:val="Rubrik 5 Char"/>
    <w:basedOn w:val="Standardstycketeckensnitt"/>
    <w:link w:val="Rubrik5"/>
    <w:uiPriority w:val="9"/>
    <w:semiHidden/>
    <w:rsid w:val="00202B61"/>
    <w:rPr>
      <w:rFonts w:asciiTheme="majorHAnsi" w:eastAsiaTheme="majorEastAsia" w:hAnsiTheme="majorHAnsi" w:cstheme="majorBidi"/>
      <w:color w:val="182B6A" w:themeColor="accent1" w:themeShade="BF"/>
      <w:lang w:eastAsia="sv-SE"/>
    </w:rPr>
  </w:style>
  <w:style w:type="paragraph" w:customStyle="1" w:styleId="BESKbrdtext">
    <w:name w:val="BESKbrödtext"/>
    <w:basedOn w:val="Normal"/>
    <w:link w:val="BESKbrdtextCharChar"/>
    <w:qFormat/>
    <w:rsid w:val="006404A1"/>
    <w:pPr>
      <w:tabs>
        <w:tab w:val="clear" w:pos="1843"/>
        <w:tab w:val="left" w:pos="2835"/>
        <w:tab w:val="left" w:pos="4253"/>
        <w:tab w:val="left" w:pos="5670"/>
        <w:tab w:val="left" w:pos="7088"/>
        <w:tab w:val="left" w:pos="8505"/>
      </w:tabs>
      <w:autoSpaceDE/>
      <w:autoSpaceDN/>
      <w:adjustRightInd/>
      <w:spacing w:before="80" w:after="0" w:line="240" w:lineRule="auto"/>
      <w:ind w:right="851"/>
    </w:pPr>
    <w:rPr>
      <w:rFonts w:cs="Times New Roman"/>
      <w:szCs w:val="20"/>
    </w:rPr>
  </w:style>
  <w:style w:type="character" w:customStyle="1" w:styleId="BESKbrdtextCharChar">
    <w:name w:val="BESKbrödtext Char Char"/>
    <w:link w:val="BESKbrdtext"/>
    <w:rsid w:val="006404A1"/>
    <w:rPr>
      <w:rFonts w:ascii="Arial" w:eastAsia="Times New Roman" w:hAnsi="Arial" w:cs="Times New Roman"/>
      <w:szCs w:val="20"/>
      <w:lang w:eastAsia="sv-SE"/>
    </w:rPr>
  </w:style>
  <w:style w:type="paragraph" w:customStyle="1" w:styleId="ProjanvInledning">
    <w:name w:val="ProjanvInledning"/>
    <w:basedOn w:val="Normal"/>
    <w:qFormat/>
    <w:rsid w:val="006404A1"/>
    <w:pPr>
      <w:keepLines w:val="0"/>
      <w:tabs>
        <w:tab w:val="clear" w:pos="1843"/>
        <w:tab w:val="clear" w:pos="9979"/>
      </w:tabs>
      <w:autoSpaceDE/>
      <w:autoSpaceDN/>
      <w:adjustRightInd/>
      <w:spacing w:line="240" w:lineRule="auto"/>
      <w:ind w:left="0" w:right="0"/>
    </w:pPr>
    <w:rPr>
      <w:rFonts w:ascii="Times New Roman" w:eastAsiaTheme="minorHAnsi" w:hAnsi="Times New Roman" w:cstheme="minorHAnsi"/>
      <w:lang w:eastAsia="en-US"/>
    </w:rPr>
  </w:style>
  <w:style w:type="paragraph" w:styleId="Innehllsfrteckningsrubrik">
    <w:name w:val="TOC Heading"/>
    <w:basedOn w:val="Rubrik1"/>
    <w:next w:val="Normal"/>
    <w:uiPriority w:val="39"/>
    <w:unhideWhenUsed/>
    <w:qFormat/>
    <w:rsid w:val="008A4F79"/>
    <w:pPr>
      <w:tabs>
        <w:tab w:val="clear" w:pos="1843"/>
        <w:tab w:val="clear" w:pos="9979"/>
      </w:tabs>
      <w:autoSpaceDE/>
      <w:autoSpaceDN/>
      <w:adjustRightInd/>
      <w:spacing w:before="240" w:after="0" w:line="259" w:lineRule="auto"/>
      <w:ind w:left="0" w:right="0" w:firstLine="0"/>
      <w:outlineLvl w:val="9"/>
    </w:pPr>
    <w:rPr>
      <w:rFonts w:asciiTheme="majorHAnsi" w:eastAsiaTheme="majorEastAsia" w:hAnsiTheme="majorHAnsi" w:cstheme="majorBidi"/>
      <w:b w:val="0"/>
      <w:iCs w:val="0"/>
      <w:caps w:val="0"/>
      <w:color w:val="182B6A" w:themeColor="accent1" w:themeShade="BF"/>
      <w:sz w:val="32"/>
      <w:szCs w:val="32"/>
    </w:rPr>
  </w:style>
  <w:style w:type="paragraph" w:customStyle="1" w:styleId="BESKlista2">
    <w:name w:val="BESKlista2"/>
    <w:basedOn w:val="BESKbrdtext"/>
    <w:link w:val="BESKlista2CharChar"/>
    <w:rsid w:val="00C54C16"/>
    <w:pPr>
      <w:ind w:left="1984" w:hanging="340"/>
    </w:pPr>
  </w:style>
  <w:style w:type="character" w:customStyle="1" w:styleId="BESKlista2CharChar">
    <w:name w:val="BESKlista2 Char Char"/>
    <w:basedOn w:val="BESKbrdtextCharChar"/>
    <w:link w:val="BESKlista2"/>
    <w:rsid w:val="00C54C16"/>
    <w:rPr>
      <w:rFonts w:ascii="Arial" w:eastAsia="Times New Roman" w:hAnsi="Arial" w:cs="Times New Roman"/>
      <w:szCs w:val="20"/>
      <w:lang w:eastAsia="sv-SE"/>
    </w:rPr>
  </w:style>
  <w:style w:type="paragraph" w:styleId="Brdtext">
    <w:name w:val="Body Text"/>
    <w:aliases w:val=" Char, Char Char Char Char Char, Char Char Char Char"/>
    <w:basedOn w:val="Normal"/>
    <w:link w:val="BrdtextChar"/>
    <w:qFormat/>
    <w:rsid w:val="00AE3769"/>
    <w:pPr>
      <w:keepLines w:val="0"/>
      <w:tabs>
        <w:tab w:val="clear" w:pos="1843"/>
      </w:tabs>
      <w:autoSpaceDE/>
      <w:autoSpaceDN/>
      <w:adjustRightInd/>
      <w:spacing w:line="240" w:lineRule="auto"/>
      <w:ind w:left="0" w:right="0"/>
    </w:pPr>
    <w:rPr>
      <w:rFonts w:cs="Times New Roman"/>
      <w:szCs w:val="20"/>
    </w:rPr>
  </w:style>
  <w:style w:type="character" w:customStyle="1" w:styleId="BrdtextChar">
    <w:name w:val="Brödtext Char"/>
    <w:aliases w:val=" Char Char, Char Char Char Char Char Char, Char Char Char Char Char1"/>
    <w:basedOn w:val="Standardstycketeckensnitt"/>
    <w:link w:val="Brdtext"/>
    <w:rsid w:val="00AE3769"/>
    <w:rPr>
      <w:rFonts w:ascii="Arial" w:eastAsia="Times New Roman" w:hAnsi="Arial" w:cs="Times New Roman"/>
      <w:szCs w:val="20"/>
      <w:lang w:eastAsia="sv-SE"/>
    </w:rPr>
  </w:style>
  <w:style w:type="paragraph" w:customStyle="1" w:styleId="BESKblankhuvudFET">
    <w:name w:val="BESKblankhuvudFET"/>
    <w:basedOn w:val="Normal"/>
    <w:qFormat/>
    <w:rsid w:val="00AE3769"/>
    <w:pPr>
      <w:keepLines w:val="0"/>
      <w:tabs>
        <w:tab w:val="clear" w:pos="1843"/>
        <w:tab w:val="clear" w:pos="9979"/>
        <w:tab w:val="left" w:pos="567"/>
      </w:tabs>
      <w:autoSpaceDE/>
      <w:autoSpaceDN/>
      <w:adjustRightInd/>
      <w:spacing w:before="60" w:after="0" w:line="240" w:lineRule="auto"/>
      <w:ind w:left="567" w:right="0" w:hanging="567"/>
    </w:pPr>
    <w:rPr>
      <w:rFonts w:cs="Times New Roman"/>
      <w:b/>
      <w:sz w:val="18"/>
      <w:szCs w:val="20"/>
    </w:rPr>
  </w:style>
  <w:style w:type="character" w:customStyle="1" w:styleId="Formatmall1">
    <w:name w:val="Formatmall1"/>
    <w:basedOn w:val="RubrikChar"/>
    <w:uiPriority w:val="1"/>
    <w:rsid w:val="00AE3769"/>
    <w:rPr>
      <w:rFonts w:asciiTheme="minorHAnsi" w:eastAsiaTheme="majorEastAsia" w:hAnsiTheme="minorHAnsi" w:cstheme="majorBidi"/>
      <w:b w:val="0"/>
      <w:bCs w:val="0"/>
      <w:iCs/>
      <w:kern w:val="28"/>
      <w:sz w:val="44"/>
      <w:szCs w:val="56"/>
      <w:lang w:val="x-none" w:eastAsia="en-US"/>
    </w:rPr>
  </w:style>
  <w:style w:type="character" w:customStyle="1" w:styleId="ui-provider">
    <w:name w:val="ui-provider"/>
    <w:basedOn w:val="Standardstycketeckensnitt"/>
    <w:rsid w:val="00B910CB"/>
  </w:style>
  <w:style w:type="paragraph" w:customStyle="1" w:styleId="BESKtitelstor">
    <w:name w:val="BESKtitelstor"/>
    <w:basedOn w:val="BESKtitelliten"/>
    <w:rsid w:val="00E76322"/>
    <w:rPr>
      <w:b/>
      <w:sz w:val="44"/>
    </w:rPr>
  </w:style>
  <w:style w:type="paragraph" w:customStyle="1" w:styleId="BESKtitelliten">
    <w:name w:val="BESKtitelliten"/>
    <w:basedOn w:val="Normal"/>
    <w:rsid w:val="00E76322"/>
    <w:pPr>
      <w:keepLines w:val="0"/>
      <w:tabs>
        <w:tab w:val="clear" w:pos="1843"/>
      </w:tabs>
      <w:autoSpaceDE/>
      <w:autoSpaceDN/>
      <w:adjustRightInd/>
      <w:spacing w:before="40" w:after="0" w:line="240" w:lineRule="auto"/>
      <w:ind w:left="0" w:right="0"/>
    </w:pPr>
    <w:rPr>
      <w:rFonts w:cs="Times New Roman"/>
      <w:szCs w:val="20"/>
    </w:rPr>
  </w:style>
  <w:style w:type="table" w:customStyle="1" w:styleId="Tabellrutnt1">
    <w:name w:val="Tabellrutnät1"/>
    <w:basedOn w:val="Normaltabell"/>
    <w:next w:val="Tabellrutnt"/>
    <w:uiPriority w:val="59"/>
    <w:rsid w:val="00C91A12"/>
    <w:pPr>
      <w:tabs>
        <w:tab w:val="right" w:pos="9979"/>
      </w:tabs>
      <w:spacing w:after="0" w:line="240" w:lineRule="auto"/>
    </w:pPr>
    <w:rPr>
      <w:rFonts w:ascii="Times" w:eastAsia="Times New Roman" w:hAnsi="Times"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204F1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04F19"/>
    <w:rPr>
      <w:rFonts w:ascii="Segoe UI" w:eastAsia="Times New Roman"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500052">
      <w:bodyDiv w:val="1"/>
      <w:marLeft w:val="0"/>
      <w:marRight w:val="0"/>
      <w:marTop w:val="0"/>
      <w:marBottom w:val="0"/>
      <w:divBdr>
        <w:top w:val="none" w:sz="0" w:space="0" w:color="auto"/>
        <w:left w:val="none" w:sz="0" w:space="0" w:color="auto"/>
        <w:bottom w:val="none" w:sz="0" w:space="0" w:color="auto"/>
        <w:right w:val="none" w:sz="0" w:space="0" w:color="auto"/>
      </w:divBdr>
    </w:div>
    <w:div w:id="18150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4.emf"/><Relationship Id="rId2" Type="http://schemas.openxmlformats.org/officeDocument/2006/relationships/image" Target="media/image13.png"/><Relationship Id="rId1" Type="http://schemas.openxmlformats.org/officeDocument/2006/relationships/image" Target="media/image12.emf"/><Relationship Id="rId4"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tema">
  <a:themeElements>
    <a:clrScheme name="PE">
      <a:dk1>
        <a:sysClr val="windowText" lastClr="000000"/>
      </a:dk1>
      <a:lt1>
        <a:sysClr val="window" lastClr="FFFFFF"/>
      </a:lt1>
      <a:dk2>
        <a:srgbClr val="706F6F"/>
      </a:dk2>
      <a:lt2>
        <a:srgbClr val="E7E6E6"/>
      </a:lt2>
      <a:accent1>
        <a:srgbClr val="213A8F"/>
      </a:accent1>
      <a:accent2>
        <a:srgbClr val="3D56A6"/>
      </a:accent2>
      <a:accent3>
        <a:srgbClr val="0090D7"/>
      </a:accent3>
      <a:accent4>
        <a:srgbClr val="AA1A70"/>
      </a:accent4>
      <a:accent5>
        <a:srgbClr val="DE0074"/>
      </a:accent5>
      <a:accent6>
        <a:srgbClr val="E8308A"/>
      </a:accent6>
      <a:hlink>
        <a:srgbClr val="0563C1"/>
      </a:hlink>
      <a:folHlink>
        <a:srgbClr val="954F72"/>
      </a:folHlink>
    </a:clrScheme>
    <a:fontScheme name="P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f1988eb52d6465e8812b6a4879bb9c1 xmlns="73ef6df1-6dbe-4892-a836-6d94abb2acf6">
      <Terms xmlns="http://schemas.microsoft.com/office/infopath/2007/PartnerControls"/>
    </jf1988eb52d6465e8812b6a4879bb9c1>
    <lcf76f155ced4ddcb4097134ff3c332f xmlns="98ba1737-2533-4950-bc5b-090636e645b0">
      <Terms xmlns="http://schemas.microsoft.com/office/infopath/2007/PartnerControls"/>
    </lcf76f155ced4ddcb4097134ff3c332f>
    <b89223313b284f2a879bf9c1e2dff829 xmlns="73ef6df1-6dbe-4892-a836-6d94abb2acf6">
      <Terms xmlns="http://schemas.microsoft.com/office/infopath/2007/PartnerControls"/>
    </b89223313b284f2a879bf9c1e2dff829>
    <TaxCatchAll xmlns="73ef6df1-6dbe-4892-a836-6d94abb2acf6">
      <Value>1</Value>
    </TaxCatchAll>
    <kf5321c52a534cb6a765f3faf36eabeb xmlns="73ef6df1-6dbe-4892-a836-6d94abb2acf6">
      <Terms xmlns="http://schemas.microsoft.com/office/infopath/2007/PartnerControls">
        <TermInfo xmlns="http://schemas.microsoft.com/office/infopath/2007/PartnerControls">
          <TermName xmlns="http://schemas.microsoft.com/office/infopath/2007/PartnerControls">El, Tele ＆ Säkerhet</TermName>
          <TermId xmlns="http://schemas.microsoft.com/office/infopath/2007/PartnerControls">74329aa0-a94a-446b-8884-919e56ab9697</TermId>
        </TermInfo>
      </Terms>
    </kf5321c52a534cb6a765f3faf36eabeb>
  </documentManagement>
</p:properties>
</file>

<file path=customXml/item4.xml><?xml version="1.0" encoding="utf-8"?>
<ct:contentTypeSchema xmlns:ct="http://schemas.microsoft.com/office/2006/metadata/contentType" xmlns:ma="http://schemas.microsoft.com/office/2006/metadata/properties/metaAttributes" ct:_="" ma:_="" ma:contentTypeName="Organisationsdokument" ma:contentTypeID="0x010100B16161C1156749828247A73D71908800006768945CF93948E39C0419F4A49C4B2800AD4097E55A27D443B650E16A73C640E4" ma:contentTypeVersion="10" ma:contentTypeDescription="" ma:contentTypeScope="" ma:versionID="cd3b1ee7ba9935de83558e88b8035b60">
  <xsd:schema xmlns:xsd="http://www.w3.org/2001/XMLSchema" xmlns:xs="http://www.w3.org/2001/XMLSchema" xmlns:p="http://schemas.microsoft.com/office/2006/metadata/properties" xmlns:ns2="73ef6df1-6dbe-4892-a836-6d94abb2acf6" xmlns:ns3="98ba1737-2533-4950-bc5b-090636e645b0" targetNamespace="http://schemas.microsoft.com/office/2006/metadata/properties" ma:root="true" ma:fieldsID="5410fc2d107d93335e53a3d5291fcd8f" ns2:_="" ns3:_="">
    <xsd:import namespace="73ef6df1-6dbe-4892-a836-6d94abb2acf6"/>
    <xsd:import namespace="98ba1737-2533-4950-bc5b-090636e645b0"/>
    <xsd:element name="properties">
      <xsd:complexType>
        <xsd:sequence>
          <xsd:element name="documentManagement">
            <xsd:complexType>
              <xsd:all>
                <xsd:element ref="ns2:kf5321c52a534cb6a765f3faf36eabeb" minOccurs="0"/>
                <xsd:element ref="ns2:TaxCatchAll" minOccurs="0"/>
                <xsd:element ref="ns2:TaxCatchAllLabel" minOccurs="0"/>
                <xsd:element ref="ns2:b89223313b284f2a879bf9c1e2dff829" minOccurs="0"/>
                <xsd:element ref="ns2:jf1988eb52d6465e8812b6a4879bb9c1"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f6df1-6dbe-4892-a836-6d94abb2acf6" elementFormDefault="qualified">
    <xsd:import namespace="http://schemas.microsoft.com/office/2006/documentManagement/types"/>
    <xsd:import namespace="http://schemas.microsoft.com/office/infopath/2007/PartnerControls"/>
    <xsd:element name="kf5321c52a534cb6a765f3faf36eabeb" ma:index="8" nillable="true" ma:taxonomy="true" ma:internalName="kf5321c52a534cb6a765f3faf36eabeb" ma:taxonomyFieldName="DWDivision" ma:displayName="Division" ma:default="1;#El, Tele ＆ Säkerhet|74329aa0-a94a-446b-8884-919e56ab9697" ma:fieldId="{4f5321c5-2a53-4cb6-a765-f3faf36eabeb}" ma:sspId="55fa7661-3cff-46e8-a3ed-6492cca6b4b1" ma:termSetId="5ba9bd17-a463-450c-a946-6addf55a679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4b648ef-a3b1-447c-91ff-a0fc0f0487ae}" ma:internalName="TaxCatchAll" ma:showField="CatchAllData" ma:web="73ef6df1-6dbe-4892-a836-6d94abb2acf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4b648ef-a3b1-447c-91ff-a0fc0f0487ae}" ma:internalName="TaxCatchAllLabel" ma:readOnly="true" ma:showField="CatchAllDataLabel" ma:web="73ef6df1-6dbe-4892-a836-6d94abb2acf6">
      <xsd:complexType>
        <xsd:complexContent>
          <xsd:extension base="dms:MultiChoiceLookup">
            <xsd:sequence>
              <xsd:element name="Value" type="dms:Lookup" maxOccurs="unbounded" minOccurs="0" nillable="true"/>
            </xsd:sequence>
          </xsd:extension>
        </xsd:complexContent>
      </xsd:complexType>
    </xsd:element>
    <xsd:element name="b89223313b284f2a879bf9c1e2dff829" ma:index="12" nillable="true" ma:taxonomy="true" ma:internalName="b89223313b284f2a879bf9c1e2dff829" ma:taxonomyFieldName="DWTaxonomyDocumentType" ma:displayName="Dokumenttyp (taggar)" ma:fieldId="{b8922331-3b28-4f2a-879b-f9c1e2dff829}" ma:sspId="55fa7661-3cff-46e8-a3ed-6492cca6b4b1" ma:termSetId="87ad6343-2cbd-4661-a325-8dbbb6388c47" ma:anchorId="00000000-0000-0000-0000-000000000000" ma:open="false" ma:isKeyword="false">
      <xsd:complexType>
        <xsd:sequence>
          <xsd:element ref="pc:Terms" minOccurs="0" maxOccurs="1"/>
        </xsd:sequence>
      </xsd:complexType>
    </xsd:element>
    <xsd:element name="jf1988eb52d6465e8812b6a4879bb9c1" ma:index="14" nillable="true" ma:taxonomy="true" ma:internalName="jf1988eb52d6465e8812b6a4879bb9c1" ma:taxonomyFieldName="DWTechnicalArea" ma:displayName="Teknikområde" ma:fieldId="{3f1988eb-52d6-465e-8812-b6a4879bb9c1}" ma:sspId="55fa7661-3cff-46e8-a3ed-6492cca6b4b1" ma:termSetId="bd7f406c-ac33-4626-89da-cbddd7ebd11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ba1737-2533-4950-bc5b-090636e645b0" elementFormDefault="qualified">
    <xsd:import namespace="http://schemas.microsoft.com/office/2006/documentManagement/types"/>
    <xsd:import namespace="http://schemas.microsoft.com/office/infopath/2007/PartnerControls"/>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55fa7661-3cff-46e8-a3ed-6492cca6b4b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9AE50A-FC2D-4EE8-A94C-86C115BA5346}">
  <ds:schemaRefs>
    <ds:schemaRef ds:uri="http://schemas.microsoft.com/sharepoint/v3/contenttype/forms"/>
  </ds:schemaRefs>
</ds:datastoreItem>
</file>

<file path=customXml/itemProps2.xml><?xml version="1.0" encoding="utf-8"?>
<ds:datastoreItem xmlns:ds="http://schemas.openxmlformats.org/officeDocument/2006/customXml" ds:itemID="{260FA4A6-849F-49D5-8E15-D7B692CD1EE7}">
  <ds:schemaRefs>
    <ds:schemaRef ds:uri="http://schemas.openxmlformats.org/officeDocument/2006/bibliography"/>
  </ds:schemaRefs>
</ds:datastoreItem>
</file>

<file path=customXml/itemProps3.xml><?xml version="1.0" encoding="utf-8"?>
<ds:datastoreItem xmlns:ds="http://schemas.openxmlformats.org/officeDocument/2006/customXml" ds:itemID="{314EEF94-3730-47F1-A8C4-6A0F07355114}">
  <ds:schemaRefs>
    <ds:schemaRef ds:uri="http://schemas.microsoft.com/office/2006/metadata/properties"/>
    <ds:schemaRef ds:uri="http://schemas.microsoft.com/office/infopath/2007/PartnerControls"/>
    <ds:schemaRef ds:uri="73ef6df1-6dbe-4892-a836-6d94abb2acf6"/>
    <ds:schemaRef ds:uri="98ba1737-2533-4950-bc5b-090636e645b0"/>
  </ds:schemaRefs>
</ds:datastoreItem>
</file>

<file path=customXml/itemProps4.xml><?xml version="1.0" encoding="utf-8"?>
<ds:datastoreItem xmlns:ds="http://schemas.openxmlformats.org/officeDocument/2006/customXml" ds:itemID="{A9452489-6DDC-4525-ABD6-3D6521948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f6df1-6dbe-4892-a836-6d94abb2acf6"/>
    <ds:schemaRef ds:uri="98ba1737-2533-4950-bc5b-090636e64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7847</Words>
  <Characters>41590</Characters>
  <Application>Microsoft Office Word</Application>
  <DocSecurity>0</DocSecurity>
  <Lines>346</Lines>
  <Paragraphs>98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Jonatan Jonsson;Ola Andersson</dc:creator>
  <cp:keywords/>
  <dc:description/>
  <cp:lastModifiedBy>Marie Ungheden</cp:lastModifiedBy>
  <cp:revision>3</cp:revision>
  <cp:lastPrinted>2024-12-03T13:37:00Z</cp:lastPrinted>
  <dcterms:created xsi:type="dcterms:W3CDTF">2025-05-19T11:31:00Z</dcterms:created>
  <dcterms:modified xsi:type="dcterms:W3CDTF">2025-05-19T12:17:00Z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0x010100B16161C1156749828247A73D71908800006768945CF93948E39C0419F4A49C4B2800AD4097E55A27D443B650E16A73C640E4</vt:lpwstr>
  </property>
  <property fmtid="{D5CDD505-2E9C-101B-9397-08002B2CF9AE}" pid="3" name="DWDivision">
    <vt:lpwstr>1;#El, Tele ＆ Säkerhet|74329aa0-a94a-446b-8884-919e56ab9697</vt:lpwstr>
  </property>
  <property fmtid="{D5CDD505-2E9C-101B-9397-08002B2CF9AE}" pid="4" name="MediaServiceImageTags">
    <vt:lpwstr/>
  </property>
  <property fmtid="{D5CDD505-2E9C-101B-9397-08002B2CF9AE}" pid="5" name="DWTechnicalArea">
    <vt:lpwstr/>
  </property>
  <property fmtid="{D5CDD505-2E9C-101B-9397-08002B2CF9AE}" pid="6" name="DWTaxonomyDocumentType">
    <vt:lpwstr/>
  </property>
</Properties>
</file>